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89CE" w14:textId="06A967CE" w:rsidR="00770E7E" w:rsidRPr="003104A2" w:rsidRDefault="008162AB" w:rsidP="003104A2">
      <w:pPr>
        <w:spacing w:after="120" w:line="360" w:lineRule="auto"/>
        <w:rPr>
          <w:rFonts w:ascii="Times New Roman" w:hAnsi="Times New Roman" w:cs="Times New Roman"/>
        </w:rPr>
      </w:pPr>
      <w:r>
        <w:rPr>
          <w:rFonts w:ascii="Times New Roman" w:hAnsi="Times New Roman" w:cs="Times New Roman"/>
        </w:rPr>
        <w:t xml:space="preserve">1 August </w:t>
      </w:r>
      <w:r w:rsidR="00770E7E" w:rsidRPr="003104A2">
        <w:rPr>
          <w:rFonts w:ascii="Times New Roman" w:hAnsi="Times New Roman" w:cs="Times New Roman"/>
        </w:rPr>
        <w:t>2025</w:t>
      </w:r>
    </w:p>
    <w:p w14:paraId="3B34A707" w14:textId="3EB0A773" w:rsidR="00770E7E" w:rsidRPr="003104A2" w:rsidRDefault="00770E7E" w:rsidP="003104A2">
      <w:pPr>
        <w:spacing w:after="120" w:line="360" w:lineRule="auto"/>
        <w:rPr>
          <w:rFonts w:ascii="Times New Roman" w:hAnsi="Times New Roman" w:cs="Times New Roman"/>
          <w:b/>
          <w:bCs/>
        </w:rPr>
      </w:pPr>
      <w:r w:rsidRPr="003104A2">
        <w:rPr>
          <w:rFonts w:ascii="Times New Roman" w:hAnsi="Times New Roman" w:cs="Times New Roman"/>
          <w:b/>
          <w:bCs/>
        </w:rPr>
        <w:t>SUPPORT RETURNS DEALER</w:t>
      </w:r>
      <w:r w:rsidR="001E69BC">
        <w:rPr>
          <w:rFonts w:ascii="Times New Roman" w:hAnsi="Times New Roman" w:cs="Times New Roman"/>
          <w:b/>
          <w:bCs/>
        </w:rPr>
        <w:t>-</w:t>
      </w:r>
      <w:r w:rsidRPr="003104A2">
        <w:rPr>
          <w:rFonts w:ascii="Times New Roman" w:hAnsi="Times New Roman" w:cs="Times New Roman"/>
          <w:b/>
          <w:bCs/>
        </w:rPr>
        <w:t>SIDE IN GROWING SERVICE TREND</w:t>
      </w:r>
    </w:p>
    <w:p w14:paraId="7E2A987A" w14:textId="5445E229" w:rsidR="00DF754C" w:rsidRPr="003104A2" w:rsidRDefault="00DF754C" w:rsidP="003104A2">
      <w:pPr>
        <w:spacing w:after="120" w:line="360" w:lineRule="auto"/>
        <w:rPr>
          <w:rFonts w:ascii="Times New Roman" w:hAnsi="Times New Roman" w:cs="Times New Roman"/>
        </w:rPr>
      </w:pPr>
      <w:r w:rsidRPr="003104A2">
        <w:rPr>
          <w:rFonts w:ascii="Times New Roman" w:hAnsi="Times New Roman" w:cs="Times New Roman"/>
        </w:rPr>
        <w:t>With a shift</w:t>
      </w:r>
      <w:r w:rsidR="00B93115">
        <w:rPr>
          <w:rFonts w:ascii="Times New Roman" w:hAnsi="Times New Roman" w:cs="Times New Roman"/>
        </w:rPr>
        <w:t xml:space="preserve"> </w:t>
      </w:r>
      <w:r w:rsidRPr="003104A2">
        <w:rPr>
          <w:rFonts w:ascii="Times New Roman" w:hAnsi="Times New Roman" w:cs="Times New Roman"/>
        </w:rPr>
        <w:t xml:space="preserve">towards factory-backed servicing for transport fleets </w:t>
      </w:r>
      <w:r w:rsidR="005C56DD">
        <w:rPr>
          <w:rFonts w:ascii="Times New Roman" w:hAnsi="Times New Roman" w:cs="Times New Roman"/>
        </w:rPr>
        <w:t xml:space="preserve">developing </w:t>
      </w:r>
      <w:r w:rsidRPr="003104A2">
        <w:rPr>
          <w:rFonts w:ascii="Times New Roman" w:hAnsi="Times New Roman" w:cs="Times New Roman"/>
        </w:rPr>
        <w:t xml:space="preserve">across the country, Isuzu Trucks is </w:t>
      </w:r>
      <w:r w:rsidR="00D71B5B">
        <w:rPr>
          <w:rFonts w:ascii="Times New Roman" w:hAnsi="Times New Roman" w:cs="Times New Roman"/>
        </w:rPr>
        <w:t xml:space="preserve">tracking the trend </w:t>
      </w:r>
      <w:r w:rsidR="007B1413">
        <w:rPr>
          <w:rFonts w:ascii="Times New Roman" w:hAnsi="Times New Roman" w:cs="Times New Roman"/>
        </w:rPr>
        <w:t xml:space="preserve">as it unfolds </w:t>
      </w:r>
      <w:r w:rsidR="00D71B5B">
        <w:rPr>
          <w:rFonts w:ascii="Times New Roman" w:hAnsi="Times New Roman" w:cs="Times New Roman"/>
        </w:rPr>
        <w:t>across its vast dealer network</w:t>
      </w:r>
      <w:r w:rsidR="007B1413">
        <w:rPr>
          <w:rFonts w:ascii="Times New Roman" w:hAnsi="Times New Roman" w:cs="Times New Roman"/>
        </w:rPr>
        <w:t xml:space="preserve">. </w:t>
      </w:r>
    </w:p>
    <w:p w14:paraId="18B4A778" w14:textId="654B5B11" w:rsidR="006E324F" w:rsidRPr="003104A2" w:rsidRDefault="009C6E28" w:rsidP="003104A2">
      <w:pPr>
        <w:spacing w:after="120" w:line="360" w:lineRule="auto"/>
        <w:rPr>
          <w:rFonts w:ascii="Times New Roman" w:hAnsi="Times New Roman" w:cs="Times New Roman"/>
        </w:rPr>
      </w:pPr>
      <w:r w:rsidRPr="003104A2">
        <w:rPr>
          <w:rFonts w:ascii="Times New Roman" w:hAnsi="Times New Roman" w:cs="Times New Roman"/>
        </w:rPr>
        <w:t xml:space="preserve">As customer expectations continue to rise, a broader range of Original Equipment Manufacturers (OEMs) are successfully shifting from a product-first approach to an outcomes-focused </w:t>
      </w:r>
      <w:r w:rsidR="00117B96">
        <w:rPr>
          <w:rFonts w:ascii="Times New Roman" w:hAnsi="Times New Roman" w:cs="Times New Roman"/>
        </w:rPr>
        <w:t>‘</w:t>
      </w:r>
      <w:r w:rsidRPr="003104A2">
        <w:rPr>
          <w:rFonts w:ascii="Times New Roman" w:hAnsi="Times New Roman" w:cs="Times New Roman"/>
        </w:rPr>
        <w:t>product and service</w:t>
      </w:r>
      <w:r w:rsidR="00117B96">
        <w:rPr>
          <w:rFonts w:ascii="Times New Roman" w:hAnsi="Times New Roman" w:cs="Times New Roman"/>
        </w:rPr>
        <w:t>’</w:t>
      </w:r>
      <w:r w:rsidRPr="003104A2">
        <w:rPr>
          <w:rFonts w:ascii="Times New Roman" w:hAnsi="Times New Roman" w:cs="Times New Roman"/>
        </w:rPr>
        <w:t xml:space="preserve"> combination.</w:t>
      </w:r>
    </w:p>
    <w:p w14:paraId="0F9ED692" w14:textId="25738462" w:rsidR="009C6E28" w:rsidRPr="003104A2" w:rsidRDefault="009C6E28" w:rsidP="003104A2">
      <w:pPr>
        <w:spacing w:after="120" w:line="360" w:lineRule="auto"/>
        <w:rPr>
          <w:rFonts w:ascii="Times New Roman" w:hAnsi="Times New Roman" w:cs="Times New Roman"/>
        </w:rPr>
      </w:pPr>
      <w:r w:rsidRPr="003104A2">
        <w:rPr>
          <w:rFonts w:ascii="Times New Roman" w:hAnsi="Times New Roman" w:cs="Times New Roman"/>
        </w:rPr>
        <w:t xml:space="preserve">Isuzu Trucks is </w:t>
      </w:r>
      <w:r w:rsidR="007B1413">
        <w:rPr>
          <w:rFonts w:ascii="Times New Roman" w:hAnsi="Times New Roman" w:cs="Times New Roman"/>
        </w:rPr>
        <w:t xml:space="preserve">of course </w:t>
      </w:r>
      <w:r w:rsidRPr="003104A2">
        <w:rPr>
          <w:rFonts w:ascii="Times New Roman" w:hAnsi="Times New Roman" w:cs="Times New Roman"/>
        </w:rPr>
        <w:t>no exception</w:t>
      </w:r>
      <w:r w:rsidR="00B511D6">
        <w:rPr>
          <w:rFonts w:ascii="Times New Roman" w:hAnsi="Times New Roman" w:cs="Times New Roman"/>
        </w:rPr>
        <w:t xml:space="preserve"> and</w:t>
      </w:r>
      <w:r w:rsidRPr="003104A2">
        <w:rPr>
          <w:rFonts w:ascii="Times New Roman" w:hAnsi="Times New Roman" w:cs="Times New Roman"/>
        </w:rPr>
        <w:t xml:space="preserve"> having pioneered an aftersales standard that is now commonplace </w:t>
      </w:r>
      <w:r w:rsidR="007A0BD7">
        <w:rPr>
          <w:rFonts w:ascii="Times New Roman" w:hAnsi="Times New Roman" w:cs="Times New Roman"/>
        </w:rPr>
        <w:t>within the</w:t>
      </w:r>
      <w:r w:rsidRPr="003104A2">
        <w:rPr>
          <w:rFonts w:ascii="Times New Roman" w:hAnsi="Times New Roman" w:cs="Times New Roman"/>
        </w:rPr>
        <w:t xml:space="preserve"> </w:t>
      </w:r>
      <w:r w:rsidR="00BA6DD4" w:rsidRPr="003104A2">
        <w:rPr>
          <w:rFonts w:ascii="Times New Roman" w:hAnsi="Times New Roman" w:cs="Times New Roman"/>
        </w:rPr>
        <w:t xml:space="preserve">Australian </w:t>
      </w:r>
      <w:r w:rsidRPr="003104A2">
        <w:rPr>
          <w:rFonts w:ascii="Times New Roman" w:hAnsi="Times New Roman" w:cs="Times New Roman"/>
        </w:rPr>
        <w:t xml:space="preserve">the truck market, the </w:t>
      </w:r>
      <w:r w:rsidR="007A0BD7">
        <w:rPr>
          <w:rFonts w:ascii="Times New Roman" w:hAnsi="Times New Roman" w:cs="Times New Roman"/>
        </w:rPr>
        <w:t>country</w:t>
      </w:r>
      <w:r w:rsidRPr="003104A2">
        <w:rPr>
          <w:rFonts w:ascii="Times New Roman" w:hAnsi="Times New Roman" w:cs="Times New Roman"/>
        </w:rPr>
        <w:t xml:space="preserve">’s best-selling truck brand </w:t>
      </w:r>
      <w:r w:rsidR="007A0BD7">
        <w:rPr>
          <w:rFonts w:ascii="Times New Roman" w:hAnsi="Times New Roman" w:cs="Times New Roman"/>
        </w:rPr>
        <w:t>i</w:t>
      </w:r>
      <w:r w:rsidRPr="003104A2">
        <w:rPr>
          <w:rFonts w:ascii="Times New Roman" w:hAnsi="Times New Roman" w:cs="Times New Roman"/>
        </w:rPr>
        <w:t>s see</w:t>
      </w:r>
      <w:r w:rsidR="007A0BD7">
        <w:rPr>
          <w:rFonts w:ascii="Times New Roman" w:hAnsi="Times New Roman" w:cs="Times New Roman"/>
        </w:rPr>
        <w:t>ing</w:t>
      </w:r>
      <w:r w:rsidRPr="003104A2">
        <w:rPr>
          <w:rFonts w:ascii="Times New Roman" w:hAnsi="Times New Roman" w:cs="Times New Roman"/>
        </w:rPr>
        <w:t xml:space="preserve"> a steady surge in customers taking on its </w:t>
      </w:r>
      <w:hyperlink r:id="rId8" w:history="1">
        <w:r w:rsidR="005F5BAF" w:rsidRPr="00BD5606">
          <w:rPr>
            <w:rStyle w:val="Hyperlink"/>
            <w:rFonts w:ascii="Times New Roman" w:hAnsi="Times New Roman" w:cs="Times New Roman"/>
          </w:rPr>
          <w:t>S</w:t>
        </w:r>
        <w:r w:rsidRPr="00BD5606">
          <w:rPr>
            <w:rStyle w:val="Hyperlink"/>
            <w:rFonts w:ascii="Times New Roman" w:hAnsi="Times New Roman" w:cs="Times New Roman"/>
          </w:rPr>
          <w:t xml:space="preserve">ervice </w:t>
        </w:r>
        <w:r w:rsidR="005F5BAF" w:rsidRPr="00BD5606">
          <w:rPr>
            <w:rStyle w:val="Hyperlink"/>
            <w:rFonts w:ascii="Times New Roman" w:hAnsi="Times New Roman" w:cs="Times New Roman"/>
          </w:rPr>
          <w:t>A</w:t>
        </w:r>
        <w:r w:rsidRPr="00BD5606">
          <w:rPr>
            <w:rStyle w:val="Hyperlink"/>
            <w:rFonts w:ascii="Times New Roman" w:hAnsi="Times New Roman" w:cs="Times New Roman"/>
          </w:rPr>
          <w:t>greement packages</w:t>
        </w:r>
      </w:hyperlink>
      <w:r w:rsidRPr="003104A2">
        <w:rPr>
          <w:rFonts w:ascii="Times New Roman" w:hAnsi="Times New Roman" w:cs="Times New Roman"/>
        </w:rPr>
        <w:t xml:space="preserve">. </w:t>
      </w:r>
    </w:p>
    <w:p w14:paraId="71BACEEA" w14:textId="33EAB805" w:rsidR="000A0A78" w:rsidRPr="003104A2" w:rsidRDefault="000A0A78" w:rsidP="003104A2">
      <w:pPr>
        <w:spacing w:after="120" w:line="360" w:lineRule="auto"/>
        <w:rPr>
          <w:rFonts w:ascii="Times New Roman" w:hAnsi="Times New Roman" w:cs="Times New Roman"/>
          <w:b/>
          <w:bCs/>
        </w:rPr>
      </w:pPr>
      <w:r w:rsidRPr="003104A2">
        <w:rPr>
          <w:rFonts w:ascii="Times New Roman" w:hAnsi="Times New Roman" w:cs="Times New Roman"/>
          <w:b/>
          <w:bCs/>
        </w:rPr>
        <w:t>Factory-backed is back!</w:t>
      </w:r>
    </w:p>
    <w:p w14:paraId="3358C8BA" w14:textId="3887BC96" w:rsidR="00DF754C" w:rsidRPr="003104A2" w:rsidRDefault="009C6E28" w:rsidP="003104A2">
      <w:pPr>
        <w:spacing w:after="120" w:line="360" w:lineRule="auto"/>
        <w:rPr>
          <w:rFonts w:ascii="Times New Roman" w:hAnsi="Times New Roman" w:cs="Times New Roman"/>
        </w:rPr>
      </w:pPr>
      <w:r w:rsidRPr="003104A2">
        <w:rPr>
          <w:rFonts w:ascii="Times New Roman" w:hAnsi="Times New Roman" w:cs="Times New Roman"/>
        </w:rPr>
        <w:t>Isuzu Australia Limited’s</w:t>
      </w:r>
      <w:r w:rsidR="00770E7E" w:rsidRPr="003104A2">
        <w:rPr>
          <w:rFonts w:ascii="Times New Roman" w:hAnsi="Times New Roman" w:cs="Times New Roman"/>
        </w:rPr>
        <w:t xml:space="preserve"> (IAL)</w:t>
      </w:r>
      <w:r w:rsidRPr="003104A2">
        <w:rPr>
          <w:rFonts w:ascii="Times New Roman" w:hAnsi="Times New Roman" w:cs="Times New Roman"/>
        </w:rPr>
        <w:t xml:space="preserve"> National Service Business Manager, Glenn Jones, explained </w:t>
      </w:r>
      <w:r w:rsidR="005F5BAF" w:rsidRPr="003104A2">
        <w:rPr>
          <w:rFonts w:ascii="Times New Roman" w:hAnsi="Times New Roman" w:cs="Times New Roman"/>
        </w:rPr>
        <w:t>that a range of factors</w:t>
      </w:r>
      <w:r w:rsidR="003104A2">
        <w:rPr>
          <w:rFonts w:ascii="Times New Roman" w:hAnsi="Times New Roman" w:cs="Times New Roman"/>
        </w:rPr>
        <w:t xml:space="preserve"> are</w:t>
      </w:r>
      <w:r w:rsidR="005F5BAF" w:rsidRPr="003104A2">
        <w:rPr>
          <w:rFonts w:ascii="Times New Roman" w:hAnsi="Times New Roman" w:cs="Times New Roman"/>
        </w:rPr>
        <w:t xml:space="preserve"> contributing to </w:t>
      </w:r>
      <w:r w:rsidR="00117B96">
        <w:rPr>
          <w:rFonts w:ascii="Times New Roman" w:hAnsi="Times New Roman" w:cs="Times New Roman"/>
        </w:rPr>
        <w:t>the</w:t>
      </w:r>
      <w:r w:rsidR="005F5BAF" w:rsidRPr="003104A2">
        <w:rPr>
          <w:rFonts w:ascii="Times New Roman" w:hAnsi="Times New Roman" w:cs="Times New Roman"/>
        </w:rPr>
        <w:t xml:space="preserve"> shift towards OE</w:t>
      </w:r>
      <w:r w:rsidR="000A0A78" w:rsidRPr="003104A2">
        <w:rPr>
          <w:rFonts w:ascii="Times New Roman" w:hAnsi="Times New Roman" w:cs="Times New Roman"/>
        </w:rPr>
        <w:t>-</w:t>
      </w:r>
      <w:r w:rsidR="005F5BAF" w:rsidRPr="003104A2">
        <w:rPr>
          <w:rFonts w:ascii="Times New Roman" w:hAnsi="Times New Roman" w:cs="Times New Roman"/>
        </w:rPr>
        <w:t xml:space="preserve">backed service and repair. </w:t>
      </w:r>
    </w:p>
    <w:p w14:paraId="18AF4B56" w14:textId="4F22CA40" w:rsidR="00DF754C" w:rsidRPr="003104A2" w:rsidRDefault="005F5BAF" w:rsidP="003104A2">
      <w:pPr>
        <w:spacing w:after="120" w:line="360" w:lineRule="auto"/>
        <w:rPr>
          <w:rFonts w:ascii="Times New Roman" w:hAnsi="Times New Roman" w:cs="Times New Roman"/>
        </w:rPr>
      </w:pPr>
      <w:r w:rsidRPr="003104A2">
        <w:rPr>
          <w:rFonts w:ascii="Times New Roman" w:hAnsi="Times New Roman" w:cs="Times New Roman"/>
        </w:rPr>
        <w:t xml:space="preserve">“Both our own data as well as a range of domestic and international sources are tracking this change in consumer behaviour and there’s several factors feeding into it,” </w:t>
      </w:r>
      <w:r w:rsidR="009B0BD4" w:rsidRPr="003104A2">
        <w:rPr>
          <w:rFonts w:ascii="Times New Roman" w:hAnsi="Times New Roman" w:cs="Times New Roman"/>
        </w:rPr>
        <w:t>he</w:t>
      </w:r>
      <w:r w:rsidRPr="003104A2">
        <w:rPr>
          <w:rFonts w:ascii="Times New Roman" w:hAnsi="Times New Roman" w:cs="Times New Roman"/>
        </w:rPr>
        <w:t xml:space="preserve"> said.  </w:t>
      </w:r>
    </w:p>
    <w:p w14:paraId="37B7597E" w14:textId="5135C6B4" w:rsidR="009B0BD4" w:rsidRPr="003104A2" w:rsidRDefault="005F5BAF" w:rsidP="003104A2">
      <w:pPr>
        <w:spacing w:after="120" w:line="360" w:lineRule="auto"/>
        <w:rPr>
          <w:rFonts w:ascii="Times New Roman" w:hAnsi="Times New Roman" w:cs="Times New Roman"/>
        </w:rPr>
      </w:pPr>
      <w:r w:rsidRPr="003104A2">
        <w:rPr>
          <w:rFonts w:ascii="Times New Roman" w:hAnsi="Times New Roman" w:cs="Times New Roman"/>
        </w:rPr>
        <w:t>“In-house</w:t>
      </w:r>
      <w:r w:rsidR="000A0A78" w:rsidRPr="003104A2">
        <w:rPr>
          <w:rFonts w:ascii="Times New Roman" w:hAnsi="Times New Roman" w:cs="Times New Roman"/>
        </w:rPr>
        <w:t>,</w:t>
      </w:r>
      <w:r w:rsidRPr="003104A2">
        <w:rPr>
          <w:rFonts w:ascii="Times New Roman" w:hAnsi="Times New Roman" w:cs="Times New Roman"/>
        </w:rPr>
        <w:t xml:space="preserve"> on-site</w:t>
      </w:r>
      <w:r w:rsidR="000A0A78" w:rsidRPr="003104A2">
        <w:rPr>
          <w:rFonts w:ascii="Times New Roman" w:hAnsi="Times New Roman" w:cs="Times New Roman"/>
        </w:rPr>
        <w:t xml:space="preserve"> or third-party</w:t>
      </w:r>
      <w:r w:rsidRPr="003104A2">
        <w:rPr>
          <w:rFonts w:ascii="Times New Roman" w:hAnsi="Times New Roman" w:cs="Times New Roman"/>
        </w:rPr>
        <w:t xml:space="preserve"> service and repair certainly has its place and can be well suited to some transport reliant fleet operations. </w:t>
      </w:r>
    </w:p>
    <w:p w14:paraId="03062FC5" w14:textId="01CB4847" w:rsidR="005F5BAF" w:rsidRPr="003104A2" w:rsidRDefault="009B0BD4" w:rsidP="003104A2">
      <w:pPr>
        <w:spacing w:after="120" w:line="360" w:lineRule="auto"/>
        <w:rPr>
          <w:rFonts w:ascii="Times New Roman" w:hAnsi="Times New Roman" w:cs="Times New Roman"/>
        </w:rPr>
      </w:pPr>
      <w:r w:rsidRPr="003104A2">
        <w:rPr>
          <w:rFonts w:ascii="Times New Roman" w:hAnsi="Times New Roman" w:cs="Times New Roman"/>
        </w:rPr>
        <w:t>“</w:t>
      </w:r>
      <w:r w:rsidR="005F5BAF" w:rsidRPr="003104A2">
        <w:rPr>
          <w:rFonts w:ascii="Times New Roman" w:hAnsi="Times New Roman" w:cs="Times New Roman"/>
        </w:rPr>
        <w:t>Although, like any business overhead, the outlay required by businesses to not only employ and retain professional technicians, but also maintain training and product knowledge standards, can be significant and prohibitive</w:t>
      </w:r>
      <w:r w:rsidRPr="003104A2">
        <w:rPr>
          <w:rFonts w:ascii="Times New Roman" w:hAnsi="Times New Roman" w:cs="Times New Roman"/>
        </w:rPr>
        <w:t xml:space="preserve">,” Mr Jones said. </w:t>
      </w:r>
    </w:p>
    <w:p w14:paraId="1E66E93B" w14:textId="2BEAFE55" w:rsidR="00423DEA" w:rsidRPr="003104A2" w:rsidRDefault="005F5BAF" w:rsidP="003104A2">
      <w:pPr>
        <w:spacing w:after="120" w:line="360" w:lineRule="auto"/>
        <w:rPr>
          <w:rFonts w:ascii="Times New Roman" w:hAnsi="Times New Roman" w:cs="Times New Roman"/>
        </w:rPr>
      </w:pPr>
      <w:r w:rsidRPr="003104A2">
        <w:rPr>
          <w:rFonts w:ascii="Times New Roman" w:hAnsi="Times New Roman" w:cs="Times New Roman"/>
        </w:rPr>
        <w:t>“</w:t>
      </w:r>
      <w:r w:rsidR="000A0A78" w:rsidRPr="003104A2">
        <w:rPr>
          <w:rFonts w:ascii="Times New Roman" w:hAnsi="Times New Roman" w:cs="Times New Roman"/>
        </w:rPr>
        <w:t>Understandably,</w:t>
      </w:r>
      <w:r w:rsidRPr="003104A2">
        <w:rPr>
          <w:rFonts w:ascii="Times New Roman" w:hAnsi="Times New Roman" w:cs="Times New Roman"/>
        </w:rPr>
        <w:t xml:space="preserve"> the key concern for majority of fleets is uptime</w:t>
      </w:r>
      <w:r w:rsidR="002334D1" w:rsidRPr="003104A2">
        <w:rPr>
          <w:rFonts w:ascii="Times New Roman" w:hAnsi="Times New Roman" w:cs="Times New Roman"/>
        </w:rPr>
        <w:t xml:space="preserve"> and total</w:t>
      </w:r>
      <w:r w:rsidR="00561BA3">
        <w:rPr>
          <w:rFonts w:ascii="Times New Roman" w:hAnsi="Times New Roman" w:cs="Times New Roman"/>
        </w:rPr>
        <w:t>-</w:t>
      </w:r>
      <w:r w:rsidR="002334D1" w:rsidRPr="003104A2">
        <w:rPr>
          <w:rFonts w:ascii="Times New Roman" w:hAnsi="Times New Roman" w:cs="Times New Roman"/>
        </w:rPr>
        <w:t>cost</w:t>
      </w:r>
      <w:r w:rsidR="00561BA3">
        <w:rPr>
          <w:rFonts w:ascii="Times New Roman" w:hAnsi="Times New Roman" w:cs="Times New Roman"/>
        </w:rPr>
        <w:t>-</w:t>
      </w:r>
      <w:r w:rsidR="002334D1" w:rsidRPr="003104A2">
        <w:rPr>
          <w:rFonts w:ascii="Times New Roman" w:hAnsi="Times New Roman" w:cs="Times New Roman"/>
        </w:rPr>
        <w:t>of</w:t>
      </w:r>
      <w:r w:rsidR="00561BA3">
        <w:rPr>
          <w:rFonts w:ascii="Times New Roman" w:hAnsi="Times New Roman" w:cs="Times New Roman"/>
        </w:rPr>
        <w:t>-</w:t>
      </w:r>
      <w:r w:rsidR="002334D1" w:rsidRPr="003104A2">
        <w:rPr>
          <w:rFonts w:ascii="Times New Roman" w:hAnsi="Times New Roman" w:cs="Times New Roman"/>
        </w:rPr>
        <w:t xml:space="preserve">ownership equations - </w:t>
      </w:r>
      <w:r w:rsidR="00423DEA" w:rsidRPr="003104A2">
        <w:rPr>
          <w:rFonts w:ascii="Times New Roman" w:hAnsi="Times New Roman" w:cs="Times New Roman"/>
        </w:rPr>
        <w:t xml:space="preserve">this </w:t>
      </w:r>
      <w:r w:rsidR="2D7095F1" w:rsidRPr="6F35CE90">
        <w:rPr>
          <w:rFonts w:ascii="Times New Roman" w:hAnsi="Times New Roman" w:cs="Times New Roman"/>
        </w:rPr>
        <w:t xml:space="preserve">is </w:t>
      </w:r>
      <w:r w:rsidR="00423DEA" w:rsidRPr="6F35CE90">
        <w:rPr>
          <w:rFonts w:ascii="Times New Roman" w:hAnsi="Times New Roman" w:cs="Times New Roman"/>
        </w:rPr>
        <w:t>where</w:t>
      </w:r>
      <w:r w:rsidR="00423DEA" w:rsidRPr="003104A2">
        <w:rPr>
          <w:rFonts w:ascii="Times New Roman" w:hAnsi="Times New Roman" w:cs="Times New Roman"/>
        </w:rPr>
        <w:t xml:space="preserve"> the case for OE service and repair becomes all the more compelling</w:t>
      </w:r>
      <w:r w:rsidR="000A0A78" w:rsidRPr="003104A2">
        <w:rPr>
          <w:rFonts w:ascii="Times New Roman" w:hAnsi="Times New Roman" w:cs="Times New Roman"/>
        </w:rPr>
        <w:t xml:space="preserve"> </w:t>
      </w:r>
      <w:r w:rsidR="009B0BD4" w:rsidRPr="003104A2">
        <w:rPr>
          <w:rFonts w:ascii="Times New Roman" w:hAnsi="Times New Roman" w:cs="Times New Roman"/>
        </w:rPr>
        <w:t>for a range of reasons</w:t>
      </w:r>
      <w:r w:rsidR="00423DEA" w:rsidRPr="003104A2">
        <w:rPr>
          <w:rFonts w:ascii="Times New Roman" w:hAnsi="Times New Roman" w:cs="Times New Roman"/>
        </w:rPr>
        <w:t>.</w:t>
      </w:r>
      <w:r w:rsidR="00F32E60" w:rsidRPr="003104A2">
        <w:rPr>
          <w:rFonts w:ascii="Times New Roman" w:hAnsi="Times New Roman" w:cs="Times New Roman"/>
        </w:rPr>
        <w:t>”</w:t>
      </w:r>
    </w:p>
    <w:p w14:paraId="22E00542" w14:textId="2F99A20E" w:rsidR="000C467F" w:rsidRPr="003104A2" w:rsidRDefault="00770E7E" w:rsidP="003104A2">
      <w:pPr>
        <w:spacing w:after="120" w:line="360" w:lineRule="auto"/>
        <w:rPr>
          <w:rFonts w:ascii="Times New Roman" w:hAnsi="Times New Roman" w:cs="Times New Roman"/>
          <w:b/>
          <w:bCs/>
        </w:rPr>
      </w:pPr>
      <w:r w:rsidRPr="003104A2">
        <w:rPr>
          <w:rFonts w:ascii="Times New Roman" w:hAnsi="Times New Roman" w:cs="Times New Roman"/>
          <w:b/>
          <w:bCs/>
        </w:rPr>
        <w:t>C</w:t>
      </w:r>
      <w:r w:rsidR="000C467F" w:rsidRPr="003104A2">
        <w:rPr>
          <w:rFonts w:ascii="Times New Roman" w:hAnsi="Times New Roman" w:cs="Times New Roman"/>
          <w:b/>
          <w:bCs/>
        </w:rPr>
        <w:t>onsidered approach</w:t>
      </w:r>
    </w:p>
    <w:p w14:paraId="235356E5" w14:textId="01C90AC8" w:rsidR="009B0BD4" w:rsidRPr="003104A2" w:rsidRDefault="00BA6DD4" w:rsidP="003104A2">
      <w:pPr>
        <w:spacing w:after="120" w:line="360" w:lineRule="auto"/>
        <w:rPr>
          <w:rFonts w:ascii="Times New Roman" w:hAnsi="Times New Roman" w:cs="Times New Roman"/>
        </w:rPr>
      </w:pPr>
      <w:r w:rsidRPr="003104A2">
        <w:rPr>
          <w:rFonts w:ascii="Times New Roman" w:hAnsi="Times New Roman" w:cs="Times New Roman"/>
        </w:rPr>
        <w:t xml:space="preserve">Following </w:t>
      </w:r>
      <w:r w:rsidR="00423DEA" w:rsidRPr="003104A2">
        <w:rPr>
          <w:rFonts w:ascii="Times New Roman" w:hAnsi="Times New Roman" w:cs="Times New Roman"/>
        </w:rPr>
        <w:t>a concerted effort to reimagine</w:t>
      </w:r>
      <w:r w:rsidR="009B0BD4" w:rsidRPr="003104A2">
        <w:rPr>
          <w:rFonts w:ascii="Times New Roman" w:hAnsi="Times New Roman" w:cs="Times New Roman"/>
        </w:rPr>
        <w:t xml:space="preserve"> its</w:t>
      </w:r>
      <w:r w:rsidR="00561BA3">
        <w:rPr>
          <w:rFonts w:ascii="Times New Roman" w:hAnsi="Times New Roman" w:cs="Times New Roman"/>
        </w:rPr>
        <w:t xml:space="preserve"> optional</w:t>
      </w:r>
      <w:r w:rsidR="009B0BD4" w:rsidRPr="003104A2">
        <w:rPr>
          <w:rFonts w:ascii="Times New Roman" w:hAnsi="Times New Roman" w:cs="Times New Roman"/>
        </w:rPr>
        <w:t xml:space="preserve"> </w:t>
      </w:r>
      <w:hyperlink r:id="rId9" w:history="1">
        <w:r w:rsidR="00A44D0C" w:rsidRPr="00561BA3">
          <w:rPr>
            <w:rStyle w:val="Hyperlink"/>
            <w:rFonts w:ascii="Times New Roman" w:hAnsi="Times New Roman" w:cs="Times New Roman"/>
          </w:rPr>
          <w:t>S</w:t>
        </w:r>
        <w:r w:rsidR="009B0BD4" w:rsidRPr="00561BA3">
          <w:rPr>
            <w:rStyle w:val="Hyperlink"/>
            <w:rFonts w:ascii="Times New Roman" w:hAnsi="Times New Roman" w:cs="Times New Roman"/>
          </w:rPr>
          <w:t xml:space="preserve">ervice </w:t>
        </w:r>
        <w:r w:rsidR="00A44D0C" w:rsidRPr="00561BA3">
          <w:rPr>
            <w:rStyle w:val="Hyperlink"/>
            <w:rFonts w:ascii="Times New Roman" w:hAnsi="Times New Roman" w:cs="Times New Roman"/>
          </w:rPr>
          <w:t>A</w:t>
        </w:r>
        <w:r w:rsidR="009B0BD4" w:rsidRPr="00561BA3">
          <w:rPr>
            <w:rStyle w:val="Hyperlink"/>
            <w:rFonts w:ascii="Times New Roman" w:hAnsi="Times New Roman" w:cs="Times New Roman"/>
          </w:rPr>
          <w:t>greemen</w:t>
        </w:r>
        <w:r w:rsidR="00770E7E" w:rsidRPr="00561BA3">
          <w:rPr>
            <w:rStyle w:val="Hyperlink"/>
            <w:rFonts w:ascii="Times New Roman" w:hAnsi="Times New Roman" w:cs="Times New Roman"/>
          </w:rPr>
          <w:t>t</w:t>
        </w:r>
      </w:hyperlink>
      <w:r w:rsidR="00770E7E" w:rsidRPr="003104A2">
        <w:rPr>
          <w:rFonts w:ascii="Times New Roman" w:hAnsi="Times New Roman" w:cs="Times New Roman"/>
        </w:rPr>
        <w:t xml:space="preserve"> products in recent years</w:t>
      </w:r>
      <w:r w:rsidR="009B0BD4" w:rsidRPr="003104A2">
        <w:rPr>
          <w:rFonts w:ascii="Times New Roman" w:hAnsi="Times New Roman" w:cs="Times New Roman"/>
        </w:rPr>
        <w:t xml:space="preserve">, IAL has enjoyed renewed success around the program, </w:t>
      </w:r>
      <w:r w:rsidR="00BD5606">
        <w:rPr>
          <w:rFonts w:ascii="Times New Roman" w:hAnsi="Times New Roman" w:cs="Times New Roman"/>
        </w:rPr>
        <w:t>citing some</w:t>
      </w:r>
      <w:r w:rsidR="009B0BD4" w:rsidRPr="003104A2">
        <w:rPr>
          <w:rFonts w:ascii="Times New Roman" w:hAnsi="Times New Roman" w:cs="Times New Roman"/>
        </w:rPr>
        <w:t xml:space="preserve"> excellent cut-through in all corners of </w:t>
      </w:r>
      <w:r w:rsidR="000A0A78" w:rsidRPr="003104A2">
        <w:rPr>
          <w:rFonts w:ascii="Times New Roman" w:hAnsi="Times New Roman" w:cs="Times New Roman"/>
        </w:rPr>
        <w:t>its expansive</w:t>
      </w:r>
      <w:r w:rsidR="009B0BD4" w:rsidRPr="003104A2">
        <w:rPr>
          <w:rFonts w:ascii="Times New Roman" w:hAnsi="Times New Roman" w:cs="Times New Roman"/>
        </w:rPr>
        <w:t xml:space="preserve"> network.</w:t>
      </w:r>
    </w:p>
    <w:p w14:paraId="66C13628" w14:textId="00290D95" w:rsidR="000A0A78" w:rsidRPr="003104A2" w:rsidRDefault="00A44D0C" w:rsidP="003104A2">
      <w:pPr>
        <w:spacing w:after="120" w:line="360" w:lineRule="auto"/>
        <w:rPr>
          <w:rFonts w:ascii="Times New Roman" w:hAnsi="Times New Roman" w:cs="Times New Roman"/>
        </w:rPr>
      </w:pPr>
      <w:r w:rsidRPr="003104A2">
        <w:rPr>
          <w:rFonts w:ascii="Times New Roman" w:hAnsi="Times New Roman" w:cs="Times New Roman"/>
        </w:rPr>
        <w:t>Consisting of a</w:t>
      </w:r>
      <w:r w:rsidR="00770E7E" w:rsidRPr="003104A2">
        <w:rPr>
          <w:rFonts w:ascii="Times New Roman" w:hAnsi="Times New Roman" w:cs="Times New Roman"/>
        </w:rPr>
        <w:t xml:space="preserve"> tiered</w:t>
      </w:r>
      <w:r w:rsidRPr="003104A2">
        <w:rPr>
          <w:rFonts w:ascii="Times New Roman" w:hAnsi="Times New Roman" w:cs="Times New Roman"/>
        </w:rPr>
        <w:t xml:space="preserve"> range of </w:t>
      </w:r>
      <w:r w:rsidR="00A12829">
        <w:rPr>
          <w:rFonts w:ascii="Times New Roman" w:hAnsi="Times New Roman" w:cs="Times New Roman"/>
        </w:rPr>
        <w:t xml:space="preserve">fit for purpose </w:t>
      </w:r>
      <w:r w:rsidRPr="003104A2">
        <w:rPr>
          <w:rFonts w:ascii="Times New Roman" w:hAnsi="Times New Roman" w:cs="Times New Roman"/>
        </w:rPr>
        <w:t>servi</w:t>
      </w:r>
      <w:r w:rsidR="00A12829">
        <w:rPr>
          <w:rFonts w:ascii="Times New Roman" w:hAnsi="Times New Roman" w:cs="Times New Roman"/>
        </w:rPr>
        <w:t>cing</w:t>
      </w:r>
      <w:r w:rsidRPr="003104A2">
        <w:rPr>
          <w:rFonts w:ascii="Times New Roman" w:hAnsi="Times New Roman" w:cs="Times New Roman"/>
        </w:rPr>
        <w:t xml:space="preserve"> packages, </w:t>
      </w:r>
      <w:hyperlink r:id="rId10" w:history="1">
        <w:r w:rsidR="009B0BD4" w:rsidRPr="003104A2">
          <w:rPr>
            <w:rStyle w:val="Hyperlink"/>
            <w:rFonts w:ascii="Times New Roman" w:hAnsi="Times New Roman" w:cs="Times New Roman"/>
          </w:rPr>
          <w:t>Isuzu Service Agreements</w:t>
        </w:r>
      </w:hyperlink>
      <w:r w:rsidR="009B0BD4" w:rsidRPr="003104A2">
        <w:rPr>
          <w:rFonts w:ascii="Times New Roman" w:hAnsi="Times New Roman" w:cs="Times New Roman"/>
        </w:rPr>
        <w:t xml:space="preserve"> are designed to smooth out the peaks and troughs of servicing cost, allowing</w:t>
      </w:r>
      <w:r w:rsidRPr="003104A2">
        <w:rPr>
          <w:rFonts w:ascii="Times New Roman" w:hAnsi="Times New Roman" w:cs="Times New Roman"/>
        </w:rPr>
        <w:t xml:space="preserve"> effective</w:t>
      </w:r>
      <w:r w:rsidR="009B0BD4" w:rsidRPr="003104A2">
        <w:rPr>
          <w:rFonts w:ascii="Times New Roman" w:hAnsi="Times New Roman" w:cs="Times New Roman"/>
        </w:rPr>
        <w:t xml:space="preserve"> </w:t>
      </w:r>
      <w:r w:rsidRPr="003104A2">
        <w:rPr>
          <w:rFonts w:ascii="Times New Roman" w:hAnsi="Times New Roman" w:cs="Times New Roman"/>
        </w:rPr>
        <w:t>management of</w:t>
      </w:r>
      <w:r w:rsidR="009B0BD4" w:rsidRPr="003104A2">
        <w:rPr>
          <w:rFonts w:ascii="Times New Roman" w:hAnsi="Times New Roman" w:cs="Times New Roman"/>
        </w:rPr>
        <w:t xml:space="preserve"> truck maintenance with predictable, regular payments.</w:t>
      </w:r>
    </w:p>
    <w:p w14:paraId="03F019BB" w14:textId="7CEC721C" w:rsidR="000C467F" w:rsidRPr="003104A2" w:rsidRDefault="000C467F" w:rsidP="003104A2">
      <w:pPr>
        <w:spacing w:after="120" w:line="360" w:lineRule="auto"/>
        <w:rPr>
          <w:rFonts w:ascii="Times New Roman" w:hAnsi="Times New Roman" w:cs="Times New Roman"/>
        </w:rPr>
      </w:pPr>
      <w:r w:rsidRPr="003104A2">
        <w:rPr>
          <w:rFonts w:ascii="Times New Roman" w:hAnsi="Times New Roman" w:cs="Times New Roman"/>
        </w:rPr>
        <w:lastRenderedPageBreak/>
        <w:t xml:space="preserve">Over the last </w:t>
      </w:r>
      <w:r w:rsidR="00C42FE1">
        <w:rPr>
          <w:rFonts w:ascii="Times New Roman" w:hAnsi="Times New Roman" w:cs="Times New Roman"/>
        </w:rPr>
        <w:t>five years</w:t>
      </w:r>
      <w:r w:rsidRPr="003104A2">
        <w:rPr>
          <w:rFonts w:ascii="Times New Roman" w:hAnsi="Times New Roman" w:cs="Times New Roman"/>
        </w:rPr>
        <w:t>, the Isuzu network has doubled the number of active service contract</w:t>
      </w:r>
      <w:r w:rsidR="00EC4618" w:rsidRPr="003104A2">
        <w:rPr>
          <w:rFonts w:ascii="Times New Roman" w:hAnsi="Times New Roman" w:cs="Times New Roman"/>
        </w:rPr>
        <w:t>s</w:t>
      </w:r>
      <w:r w:rsidR="0069476F">
        <w:rPr>
          <w:rFonts w:ascii="Times New Roman" w:hAnsi="Times New Roman" w:cs="Times New Roman"/>
        </w:rPr>
        <w:t xml:space="preserve"> annually</w:t>
      </w:r>
      <w:r w:rsidRPr="003104A2">
        <w:rPr>
          <w:rFonts w:ascii="Times New Roman" w:hAnsi="Times New Roman" w:cs="Times New Roman"/>
        </w:rPr>
        <w:t>, meaning thousands of Isuzu owners</w:t>
      </w:r>
      <w:r w:rsidR="00EC4618" w:rsidRPr="003104A2">
        <w:rPr>
          <w:rFonts w:ascii="Times New Roman" w:hAnsi="Times New Roman" w:cs="Times New Roman"/>
        </w:rPr>
        <w:t xml:space="preserve"> are now benefitting from the many efficiencies built </w:t>
      </w:r>
      <w:r w:rsidR="00BA6DD4" w:rsidRPr="003104A2">
        <w:rPr>
          <w:rFonts w:ascii="Times New Roman" w:hAnsi="Times New Roman" w:cs="Times New Roman"/>
        </w:rPr>
        <w:t>into</w:t>
      </w:r>
      <w:r w:rsidR="00EC4618" w:rsidRPr="003104A2">
        <w:rPr>
          <w:rFonts w:ascii="Times New Roman" w:hAnsi="Times New Roman" w:cs="Times New Roman"/>
        </w:rPr>
        <w:t xml:space="preserve"> the agreements. </w:t>
      </w:r>
    </w:p>
    <w:p w14:paraId="414E11C0" w14:textId="13CDD711" w:rsidR="00A44D0C" w:rsidRDefault="00A44D0C" w:rsidP="003104A2">
      <w:pPr>
        <w:spacing w:after="120" w:line="360" w:lineRule="auto"/>
        <w:rPr>
          <w:rFonts w:ascii="Times New Roman" w:hAnsi="Times New Roman" w:cs="Times New Roman"/>
        </w:rPr>
      </w:pPr>
      <w:r w:rsidRPr="003104A2">
        <w:rPr>
          <w:rFonts w:ascii="Times New Roman" w:hAnsi="Times New Roman" w:cs="Times New Roman"/>
        </w:rPr>
        <w:t>“What we’ve seen in recent years i</w:t>
      </w:r>
      <w:r w:rsidR="00BA6DD4" w:rsidRPr="003104A2">
        <w:rPr>
          <w:rFonts w:ascii="Times New Roman" w:hAnsi="Times New Roman" w:cs="Times New Roman"/>
        </w:rPr>
        <w:t>s</w:t>
      </w:r>
      <w:r w:rsidRPr="003104A2">
        <w:rPr>
          <w:rFonts w:ascii="Times New Roman" w:hAnsi="Times New Roman" w:cs="Times New Roman"/>
        </w:rPr>
        <w:t xml:space="preserve"> a re-awareness campaign unfold throughout our network, with </w:t>
      </w:r>
      <w:r w:rsidR="000A0A78" w:rsidRPr="003104A2">
        <w:rPr>
          <w:rFonts w:ascii="Times New Roman" w:hAnsi="Times New Roman" w:cs="Times New Roman"/>
        </w:rPr>
        <w:t>Isuzu</w:t>
      </w:r>
      <w:r w:rsidRPr="003104A2">
        <w:rPr>
          <w:rFonts w:ascii="Times New Roman" w:hAnsi="Times New Roman" w:cs="Times New Roman"/>
        </w:rPr>
        <w:t xml:space="preserve"> dealers </w:t>
      </w:r>
      <w:r w:rsidR="00EC4618" w:rsidRPr="003104A2">
        <w:rPr>
          <w:rFonts w:ascii="Times New Roman" w:hAnsi="Times New Roman" w:cs="Times New Roman"/>
        </w:rPr>
        <w:t>working</w:t>
      </w:r>
      <w:r w:rsidRPr="003104A2">
        <w:rPr>
          <w:rFonts w:ascii="Times New Roman" w:hAnsi="Times New Roman" w:cs="Times New Roman"/>
        </w:rPr>
        <w:t xml:space="preserve"> to re-educate</w:t>
      </w:r>
      <w:r w:rsidR="000A0A78" w:rsidRPr="003104A2">
        <w:rPr>
          <w:rFonts w:ascii="Times New Roman" w:hAnsi="Times New Roman" w:cs="Times New Roman"/>
        </w:rPr>
        <w:t xml:space="preserve"> operators on</w:t>
      </w:r>
      <w:r w:rsidRPr="003104A2">
        <w:rPr>
          <w:rFonts w:ascii="Times New Roman" w:hAnsi="Times New Roman" w:cs="Times New Roman"/>
        </w:rPr>
        <w:t xml:space="preserve"> the benefits of this</w:t>
      </w:r>
      <w:r w:rsidR="00BD5606">
        <w:rPr>
          <w:rFonts w:ascii="Times New Roman" w:hAnsi="Times New Roman" w:cs="Times New Roman"/>
        </w:rPr>
        <w:t xml:space="preserve"> innovative</w:t>
      </w:r>
      <w:r w:rsidRPr="003104A2">
        <w:rPr>
          <w:rFonts w:ascii="Times New Roman" w:hAnsi="Times New Roman" w:cs="Times New Roman"/>
        </w:rPr>
        <w:t xml:space="preserve"> approach to servicing and </w:t>
      </w:r>
      <w:r w:rsidR="00BA6DD4" w:rsidRPr="003104A2">
        <w:rPr>
          <w:rFonts w:ascii="Times New Roman" w:hAnsi="Times New Roman" w:cs="Times New Roman"/>
        </w:rPr>
        <w:t xml:space="preserve">vehicle </w:t>
      </w:r>
      <w:r w:rsidRPr="003104A2">
        <w:rPr>
          <w:rFonts w:ascii="Times New Roman" w:hAnsi="Times New Roman" w:cs="Times New Roman"/>
        </w:rPr>
        <w:t xml:space="preserve">uptime,” Mr Jones said.  </w:t>
      </w:r>
    </w:p>
    <w:p w14:paraId="658492E5" w14:textId="54A9767B" w:rsidR="002A77CB" w:rsidRPr="002A77CB" w:rsidRDefault="002A77CB" w:rsidP="003104A2">
      <w:pPr>
        <w:spacing w:after="120" w:line="360" w:lineRule="auto"/>
        <w:rPr>
          <w:rFonts w:ascii="Times New Roman" w:hAnsi="Times New Roman" w:cs="Times New Roman"/>
          <w:b/>
          <w:bCs/>
        </w:rPr>
      </w:pPr>
      <w:r w:rsidRPr="003104A2">
        <w:rPr>
          <w:rFonts w:ascii="Times New Roman" w:hAnsi="Times New Roman" w:cs="Times New Roman"/>
          <w:b/>
          <w:bCs/>
        </w:rPr>
        <w:t>Dealing in support</w:t>
      </w:r>
    </w:p>
    <w:p w14:paraId="5BCA7FCA" w14:textId="60C9A7D8" w:rsidR="00A3532D" w:rsidRPr="003104A2" w:rsidRDefault="00A44D0C" w:rsidP="003104A2">
      <w:pPr>
        <w:spacing w:after="120" w:line="360" w:lineRule="auto"/>
        <w:rPr>
          <w:rFonts w:ascii="Times New Roman" w:hAnsi="Times New Roman" w:cs="Times New Roman"/>
        </w:rPr>
      </w:pPr>
      <w:r w:rsidRPr="003104A2">
        <w:rPr>
          <w:rFonts w:ascii="Times New Roman" w:hAnsi="Times New Roman" w:cs="Times New Roman"/>
        </w:rPr>
        <w:t xml:space="preserve">“We’ve tracked things </w:t>
      </w:r>
      <w:r w:rsidR="00EC4618" w:rsidRPr="003104A2">
        <w:rPr>
          <w:rFonts w:ascii="Times New Roman" w:hAnsi="Times New Roman" w:cs="Times New Roman"/>
        </w:rPr>
        <w:t xml:space="preserve">pretty </w:t>
      </w:r>
      <w:r w:rsidRPr="003104A2">
        <w:rPr>
          <w:rFonts w:ascii="Times New Roman" w:hAnsi="Times New Roman" w:cs="Times New Roman"/>
        </w:rPr>
        <w:t>closely</w:t>
      </w:r>
      <w:r w:rsidR="000A0A78" w:rsidRPr="003104A2">
        <w:rPr>
          <w:rFonts w:ascii="Times New Roman" w:hAnsi="Times New Roman" w:cs="Times New Roman"/>
        </w:rPr>
        <w:t xml:space="preserve"> in that time</w:t>
      </w:r>
      <w:r w:rsidRPr="003104A2">
        <w:rPr>
          <w:rFonts w:ascii="Times New Roman" w:hAnsi="Times New Roman" w:cs="Times New Roman"/>
        </w:rPr>
        <w:t xml:space="preserve"> and we’ve seen some interesting results emerge</w:t>
      </w:r>
      <w:r w:rsidR="00965D77">
        <w:rPr>
          <w:rFonts w:ascii="Times New Roman" w:hAnsi="Times New Roman" w:cs="Times New Roman"/>
        </w:rPr>
        <w:t>,” Mr Jones said.</w:t>
      </w:r>
    </w:p>
    <w:p w14:paraId="3E6B6818" w14:textId="1CC44544" w:rsidR="001F32EE" w:rsidRDefault="00A44D0C" w:rsidP="003104A2">
      <w:pPr>
        <w:spacing w:after="120" w:line="360" w:lineRule="auto"/>
        <w:rPr>
          <w:rFonts w:ascii="Times New Roman" w:hAnsi="Times New Roman" w:cs="Times New Roman"/>
        </w:rPr>
      </w:pPr>
      <w:r w:rsidRPr="003104A2">
        <w:rPr>
          <w:rFonts w:ascii="Times New Roman" w:hAnsi="Times New Roman" w:cs="Times New Roman"/>
        </w:rPr>
        <w:t>“</w:t>
      </w:r>
      <w:r w:rsidR="000C467F" w:rsidRPr="003104A2">
        <w:rPr>
          <w:rFonts w:ascii="Times New Roman" w:hAnsi="Times New Roman" w:cs="Times New Roman"/>
        </w:rPr>
        <w:t xml:space="preserve">Not </w:t>
      </w:r>
      <w:r w:rsidR="00BD5606" w:rsidRPr="003104A2">
        <w:rPr>
          <w:rFonts w:ascii="Times New Roman" w:hAnsi="Times New Roman" w:cs="Times New Roman"/>
        </w:rPr>
        <w:t>all</w:t>
      </w:r>
      <w:r w:rsidRPr="003104A2">
        <w:rPr>
          <w:rFonts w:ascii="Times New Roman" w:hAnsi="Times New Roman" w:cs="Times New Roman"/>
        </w:rPr>
        <w:t xml:space="preserve"> our </w:t>
      </w:r>
      <w:r w:rsidR="000C467F" w:rsidRPr="003104A2">
        <w:rPr>
          <w:rFonts w:ascii="Times New Roman" w:hAnsi="Times New Roman" w:cs="Times New Roman"/>
        </w:rPr>
        <w:t>top</w:t>
      </w:r>
      <w:r w:rsidRPr="003104A2">
        <w:rPr>
          <w:rFonts w:ascii="Times New Roman" w:hAnsi="Times New Roman" w:cs="Times New Roman"/>
        </w:rPr>
        <w:t xml:space="preserve"> performing dealers in this space</w:t>
      </w:r>
      <w:r w:rsidR="000C467F" w:rsidRPr="003104A2">
        <w:rPr>
          <w:rFonts w:ascii="Times New Roman" w:hAnsi="Times New Roman" w:cs="Times New Roman"/>
        </w:rPr>
        <w:t xml:space="preserve"> hail from</w:t>
      </w:r>
      <w:r w:rsidRPr="003104A2">
        <w:rPr>
          <w:rFonts w:ascii="Times New Roman" w:hAnsi="Times New Roman" w:cs="Times New Roman"/>
        </w:rPr>
        <w:t xml:space="preserve"> the major metropolitan sites as might</w:t>
      </w:r>
      <w:r w:rsidR="00965D77">
        <w:rPr>
          <w:rFonts w:ascii="Times New Roman" w:hAnsi="Times New Roman" w:cs="Times New Roman"/>
        </w:rPr>
        <w:t xml:space="preserve"> be</w:t>
      </w:r>
      <w:r w:rsidRPr="003104A2">
        <w:rPr>
          <w:rFonts w:ascii="Times New Roman" w:hAnsi="Times New Roman" w:cs="Times New Roman"/>
        </w:rPr>
        <w:t xml:space="preserve"> expect</w:t>
      </w:r>
      <w:r w:rsidR="00965D77">
        <w:rPr>
          <w:rFonts w:ascii="Times New Roman" w:hAnsi="Times New Roman" w:cs="Times New Roman"/>
        </w:rPr>
        <w:t>ed</w:t>
      </w:r>
      <w:r w:rsidRPr="003104A2">
        <w:rPr>
          <w:rFonts w:ascii="Times New Roman" w:hAnsi="Times New Roman" w:cs="Times New Roman"/>
        </w:rPr>
        <w:t>.</w:t>
      </w:r>
      <w:r w:rsidR="00965D77">
        <w:rPr>
          <w:rFonts w:ascii="Times New Roman" w:hAnsi="Times New Roman" w:cs="Times New Roman"/>
        </w:rPr>
        <w:t xml:space="preserve"> </w:t>
      </w:r>
      <w:r w:rsidR="004B1795">
        <w:rPr>
          <w:rFonts w:ascii="Times New Roman" w:hAnsi="Times New Roman" w:cs="Times New Roman"/>
        </w:rPr>
        <w:t>Some</w:t>
      </w:r>
      <w:r w:rsidR="00E5600F">
        <w:rPr>
          <w:rFonts w:ascii="Times New Roman" w:hAnsi="Times New Roman" w:cs="Times New Roman"/>
        </w:rPr>
        <w:t xml:space="preserve"> </w:t>
      </w:r>
      <w:proofErr w:type="gramStart"/>
      <w:r w:rsidR="00E5600F">
        <w:rPr>
          <w:rFonts w:ascii="Times New Roman" w:hAnsi="Times New Roman" w:cs="Times New Roman"/>
        </w:rPr>
        <w:t>are located in</w:t>
      </w:r>
      <w:proofErr w:type="gramEnd"/>
      <w:r w:rsidR="00E5600F">
        <w:rPr>
          <w:rFonts w:ascii="Times New Roman" w:hAnsi="Times New Roman" w:cs="Times New Roman"/>
        </w:rPr>
        <w:t xml:space="preserve"> regional centres or in </w:t>
      </w:r>
      <w:r w:rsidR="004B1795">
        <w:rPr>
          <w:rFonts w:ascii="Times New Roman" w:hAnsi="Times New Roman" w:cs="Times New Roman"/>
        </w:rPr>
        <w:t xml:space="preserve">our </w:t>
      </w:r>
      <w:r w:rsidR="00E5600F">
        <w:rPr>
          <w:rFonts w:ascii="Times New Roman" w:hAnsi="Times New Roman" w:cs="Times New Roman"/>
        </w:rPr>
        <w:t>smaller</w:t>
      </w:r>
      <w:r w:rsidR="004B1795">
        <w:rPr>
          <w:rFonts w:ascii="Times New Roman" w:hAnsi="Times New Roman" w:cs="Times New Roman"/>
        </w:rPr>
        <w:t xml:space="preserve"> cit</w:t>
      </w:r>
      <w:r w:rsidR="00067392">
        <w:rPr>
          <w:rFonts w:ascii="Times New Roman" w:hAnsi="Times New Roman" w:cs="Times New Roman"/>
        </w:rPr>
        <w:t>y centres,</w:t>
      </w:r>
      <w:r w:rsidR="004B1795">
        <w:rPr>
          <w:rFonts w:ascii="Times New Roman" w:hAnsi="Times New Roman" w:cs="Times New Roman"/>
        </w:rPr>
        <w:t xml:space="preserve"> from Tasmania up to</w:t>
      </w:r>
      <w:r w:rsidR="00E92FB6">
        <w:rPr>
          <w:rFonts w:ascii="Times New Roman" w:hAnsi="Times New Roman" w:cs="Times New Roman"/>
        </w:rPr>
        <w:t xml:space="preserve"> Queensland. </w:t>
      </w:r>
      <w:r w:rsidR="00965D77">
        <w:rPr>
          <w:rFonts w:ascii="Times New Roman" w:hAnsi="Times New Roman" w:cs="Times New Roman"/>
        </w:rPr>
        <w:t xml:space="preserve"> </w:t>
      </w:r>
      <w:r w:rsidR="001F32EE" w:rsidRPr="003104A2">
        <w:rPr>
          <w:rFonts w:ascii="Times New Roman" w:hAnsi="Times New Roman" w:cs="Times New Roman"/>
        </w:rPr>
        <w:t xml:space="preserve"> </w:t>
      </w:r>
    </w:p>
    <w:p w14:paraId="2AC394B4" w14:textId="77777777" w:rsidR="007A6179" w:rsidRPr="003104A2" w:rsidRDefault="007A6179" w:rsidP="007A6179">
      <w:pPr>
        <w:spacing w:after="120" w:line="360" w:lineRule="auto"/>
        <w:rPr>
          <w:rFonts w:ascii="Times New Roman" w:hAnsi="Times New Roman" w:cs="Times New Roman"/>
        </w:rPr>
      </w:pPr>
      <w:r w:rsidRPr="003104A2">
        <w:rPr>
          <w:rFonts w:ascii="Times New Roman" w:hAnsi="Times New Roman" w:cs="Times New Roman"/>
        </w:rPr>
        <w:t>“</w:t>
      </w:r>
      <w:r>
        <w:rPr>
          <w:rFonts w:ascii="Times New Roman" w:hAnsi="Times New Roman" w:cs="Times New Roman"/>
        </w:rPr>
        <w:t>Hailing from one end of the country to the other, t</w:t>
      </w:r>
      <w:r w:rsidRPr="003104A2">
        <w:rPr>
          <w:rFonts w:ascii="Times New Roman" w:hAnsi="Times New Roman" w:cs="Times New Roman"/>
        </w:rPr>
        <w:t xml:space="preserve">hese dealerships are performing exceptionally well within a broader network context, however, importantly, it’s their customer base that are </w:t>
      </w:r>
      <w:r>
        <w:rPr>
          <w:rFonts w:ascii="Times New Roman" w:hAnsi="Times New Roman" w:cs="Times New Roman"/>
        </w:rPr>
        <w:t>ultimately</w:t>
      </w:r>
      <w:r w:rsidRPr="003104A2">
        <w:rPr>
          <w:rFonts w:ascii="Times New Roman" w:hAnsi="Times New Roman" w:cs="Times New Roman"/>
        </w:rPr>
        <w:t xml:space="preserve"> reaping the rewards,” Mr Jones added.  </w:t>
      </w:r>
    </w:p>
    <w:p w14:paraId="62975FF8" w14:textId="7A371795" w:rsidR="00A44D0C" w:rsidRPr="003104A2" w:rsidRDefault="001F32EE" w:rsidP="003104A2">
      <w:pPr>
        <w:spacing w:after="120" w:line="360" w:lineRule="auto"/>
        <w:rPr>
          <w:rFonts w:ascii="Times New Roman" w:hAnsi="Times New Roman" w:cs="Times New Roman"/>
        </w:rPr>
      </w:pPr>
      <w:r w:rsidRPr="003104A2">
        <w:rPr>
          <w:rFonts w:ascii="Times New Roman" w:hAnsi="Times New Roman" w:cs="Times New Roman"/>
        </w:rPr>
        <w:t>“Regardless of location, savvy</w:t>
      </w:r>
      <w:r w:rsidR="00E92FB6">
        <w:rPr>
          <w:rFonts w:ascii="Times New Roman" w:hAnsi="Times New Roman" w:cs="Times New Roman"/>
        </w:rPr>
        <w:t xml:space="preserve"> truck operators</w:t>
      </w:r>
      <w:r w:rsidRPr="003104A2">
        <w:rPr>
          <w:rFonts w:ascii="Times New Roman" w:hAnsi="Times New Roman" w:cs="Times New Roman"/>
        </w:rPr>
        <w:t xml:space="preserve"> are</w:t>
      </w:r>
      <w:r w:rsidR="00265F9D">
        <w:rPr>
          <w:rFonts w:ascii="Times New Roman" w:hAnsi="Times New Roman" w:cs="Times New Roman"/>
        </w:rPr>
        <w:t xml:space="preserve"> increasingly</w:t>
      </w:r>
      <w:r w:rsidRPr="003104A2">
        <w:rPr>
          <w:rFonts w:ascii="Times New Roman" w:hAnsi="Times New Roman" w:cs="Times New Roman"/>
        </w:rPr>
        <w:t xml:space="preserve"> looking to identify and take advantage of genuine operational efficiencies</w:t>
      </w:r>
      <w:r w:rsidR="00265F9D">
        <w:rPr>
          <w:rFonts w:ascii="Times New Roman" w:hAnsi="Times New Roman" w:cs="Times New Roman"/>
        </w:rPr>
        <w:t>,</w:t>
      </w:r>
      <w:r w:rsidRPr="003104A2">
        <w:rPr>
          <w:rFonts w:ascii="Times New Roman" w:hAnsi="Times New Roman" w:cs="Times New Roman"/>
        </w:rPr>
        <w:t xml:space="preserve"> under the right circumstances</w:t>
      </w:r>
      <w:r w:rsidR="00265F9D">
        <w:rPr>
          <w:rFonts w:ascii="Times New Roman" w:hAnsi="Times New Roman" w:cs="Times New Roman"/>
        </w:rPr>
        <w:t xml:space="preserve"> -</w:t>
      </w:r>
      <w:r w:rsidRPr="003104A2">
        <w:rPr>
          <w:rFonts w:ascii="Times New Roman" w:hAnsi="Times New Roman" w:cs="Times New Roman"/>
        </w:rPr>
        <w:t xml:space="preserve"> something our agreements can deliver,” he said.</w:t>
      </w:r>
    </w:p>
    <w:p w14:paraId="497AC579" w14:textId="215B5878" w:rsidR="00140F11" w:rsidRPr="003104A2" w:rsidRDefault="00583742" w:rsidP="003104A2">
      <w:pPr>
        <w:spacing w:after="120" w:line="360" w:lineRule="auto"/>
        <w:rPr>
          <w:rFonts w:ascii="Times New Roman" w:hAnsi="Times New Roman" w:cs="Times New Roman"/>
        </w:rPr>
      </w:pPr>
      <w:r w:rsidRPr="003104A2">
        <w:rPr>
          <w:rFonts w:ascii="Times New Roman" w:hAnsi="Times New Roman" w:cs="Times New Roman"/>
        </w:rPr>
        <w:t>“</w:t>
      </w:r>
      <w:r w:rsidR="00140F11" w:rsidRPr="003104A2">
        <w:rPr>
          <w:rFonts w:ascii="Times New Roman" w:hAnsi="Times New Roman" w:cs="Times New Roman"/>
        </w:rPr>
        <w:t xml:space="preserve">Beyond the financial benefits of more predictable, monthly instalments, the service agreement model ticks </w:t>
      </w:r>
      <w:proofErr w:type="gramStart"/>
      <w:r w:rsidR="00140F11" w:rsidRPr="003104A2">
        <w:rPr>
          <w:rFonts w:ascii="Times New Roman" w:hAnsi="Times New Roman" w:cs="Times New Roman"/>
        </w:rPr>
        <w:t>a number of</w:t>
      </w:r>
      <w:proofErr w:type="gramEnd"/>
      <w:r w:rsidR="00140F11" w:rsidRPr="003104A2">
        <w:rPr>
          <w:rFonts w:ascii="Times New Roman" w:hAnsi="Times New Roman" w:cs="Times New Roman"/>
        </w:rPr>
        <w:t xml:space="preserve"> boxes for a range of business types and road transport applications</w:t>
      </w:r>
      <w:r w:rsidRPr="003104A2">
        <w:rPr>
          <w:rFonts w:ascii="Times New Roman" w:hAnsi="Times New Roman" w:cs="Times New Roman"/>
        </w:rPr>
        <w:t>.</w:t>
      </w:r>
    </w:p>
    <w:p w14:paraId="7325F32D" w14:textId="1FCB5ADA" w:rsidR="00A25D1A" w:rsidRDefault="003104A2" w:rsidP="003104A2">
      <w:pPr>
        <w:spacing w:after="120" w:line="360" w:lineRule="auto"/>
        <w:rPr>
          <w:rFonts w:ascii="Times New Roman" w:hAnsi="Times New Roman" w:cs="Times New Roman"/>
        </w:rPr>
      </w:pPr>
      <w:r w:rsidRPr="003104A2">
        <w:rPr>
          <w:rFonts w:ascii="Times New Roman" w:hAnsi="Times New Roman" w:cs="Times New Roman"/>
        </w:rPr>
        <w:t xml:space="preserve">“When you package this up with the standard of quality of an Isuzu product, it’s any wonder truck operators are increasingly looking towards their dealerships as the most logical and cost-effective aftersales solution,” Mr Jones concluded. </w:t>
      </w:r>
    </w:p>
    <w:p w14:paraId="4E2994D4" w14:textId="4AF5BEBD" w:rsidR="003104A2" w:rsidRPr="00A25D1A" w:rsidRDefault="00A25D1A" w:rsidP="003104A2">
      <w:pPr>
        <w:spacing w:after="120" w:line="360" w:lineRule="auto"/>
        <w:rPr>
          <w:rFonts w:ascii="Times New Roman" w:hAnsi="Times New Roman" w:cs="Times New Roman"/>
          <w:b/>
          <w:bCs/>
        </w:rPr>
      </w:pPr>
      <w:r>
        <w:rPr>
          <w:rFonts w:ascii="Times New Roman" w:hAnsi="Times New Roman" w:cs="Times New Roman"/>
          <w:b/>
          <w:bCs/>
        </w:rPr>
        <w:t>e</w:t>
      </w:r>
      <w:r w:rsidRPr="00BD5606">
        <w:rPr>
          <w:rFonts w:ascii="Times New Roman" w:hAnsi="Times New Roman" w:cs="Times New Roman"/>
          <w:b/>
          <w:bCs/>
        </w:rPr>
        <w:t>nds</w:t>
      </w:r>
    </w:p>
    <w:p w14:paraId="29203A50" w14:textId="4C08C6D3" w:rsidR="003104A2" w:rsidRPr="003104A2" w:rsidRDefault="003104A2" w:rsidP="003104A2">
      <w:pPr>
        <w:spacing w:after="120" w:line="360" w:lineRule="auto"/>
        <w:rPr>
          <w:rFonts w:ascii="Times New Roman" w:hAnsi="Times New Roman" w:cs="Times New Roman"/>
          <w:b/>
          <w:bCs/>
        </w:rPr>
      </w:pPr>
      <w:r w:rsidRPr="003104A2">
        <w:rPr>
          <w:rFonts w:ascii="Times New Roman" w:hAnsi="Times New Roman" w:cs="Times New Roman"/>
          <w:b/>
          <w:bCs/>
        </w:rPr>
        <w:t>OEM SERVICING FAST FACTS:</w:t>
      </w:r>
    </w:p>
    <w:p w14:paraId="0A8B56D8" w14:textId="5A4F2D0D" w:rsidR="00DF754C" w:rsidRPr="003104A2" w:rsidRDefault="00DF754C" w:rsidP="003104A2">
      <w:pPr>
        <w:spacing w:after="120" w:line="360" w:lineRule="auto"/>
        <w:ind w:left="720"/>
        <w:rPr>
          <w:rFonts w:ascii="Times New Roman" w:hAnsi="Times New Roman" w:cs="Times New Roman"/>
          <w:b/>
          <w:bCs/>
        </w:rPr>
      </w:pPr>
      <w:r w:rsidRPr="003104A2">
        <w:rPr>
          <w:rFonts w:ascii="Times New Roman" w:hAnsi="Times New Roman" w:cs="Times New Roman"/>
          <w:b/>
          <w:bCs/>
        </w:rPr>
        <w:t>Speciali</w:t>
      </w:r>
      <w:r w:rsidR="00A3532D" w:rsidRPr="003104A2">
        <w:rPr>
          <w:rFonts w:ascii="Times New Roman" w:hAnsi="Times New Roman" w:cs="Times New Roman"/>
          <w:b/>
          <w:bCs/>
        </w:rPr>
        <w:t>s</w:t>
      </w:r>
      <w:r w:rsidRPr="003104A2">
        <w:rPr>
          <w:rFonts w:ascii="Times New Roman" w:hAnsi="Times New Roman" w:cs="Times New Roman"/>
          <w:b/>
          <w:bCs/>
        </w:rPr>
        <w:t xml:space="preserve">ed </w:t>
      </w:r>
      <w:r w:rsidR="00A3532D" w:rsidRPr="003104A2">
        <w:rPr>
          <w:rFonts w:ascii="Times New Roman" w:hAnsi="Times New Roman" w:cs="Times New Roman"/>
          <w:b/>
          <w:bCs/>
        </w:rPr>
        <w:t>e</w:t>
      </w:r>
      <w:r w:rsidRPr="003104A2">
        <w:rPr>
          <w:rFonts w:ascii="Times New Roman" w:hAnsi="Times New Roman" w:cs="Times New Roman"/>
          <w:b/>
          <w:bCs/>
        </w:rPr>
        <w:t xml:space="preserve">xpertise </w:t>
      </w:r>
      <w:r w:rsidR="001F32EE" w:rsidRPr="003104A2">
        <w:rPr>
          <w:rFonts w:ascii="Times New Roman" w:hAnsi="Times New Roman" w:cs="Times New Roman"/>
          <w:b/>
          <w:bCs/>
        </w:rPr>
        <w:t>&amp; genuine parts</w:t>
      </w:r>
    </w:p>
    <w:p w14:paraId="1E8F4F0C" w14:textId="694BDE03" w:rsidR="00DF754C" w:rsidRPr="003104A2" w:rsidRDefault="00DF754C" w:rsidP="003104A2">
      <w:pPr>
        <w:spacing w:after="120" w:line="360" w:lineRule="auto"/>
        <w:ind w:left="720"/>
        <w:rPr>
          <w:rFonts w:ascii="Times New Roman" w:hAnsi="Times New Roman" w:cs="Times New Roman"/>
        </w:rPr>
      </w:pPr>
      <w:r w:rsidRPr="003104A2">
        <w:rPr>
          <w:rFonts w:ascii="Times New Roman" w:hAnsi="Times New Roman" w:cs="Times New Roman"/>
        </w:rPr>
        <w:t>Dealership</w:t>
      </w:r>
      <w:r w:rsidR="00140F11" w:rsidRPr="003104A2">
        <w:rPr>
          <w:rFonts w:ascii="Times New Roman" w:hAnsi="Times New Roman" w:cs="Times New Roman"/>
        </w:rPr>
        <w:t xml:space="preserve"> servicing</w:t>
      </w:r>
      <w:r w:rsidRPr="003104A2">
        <w:rPr>
          <w:rFonts w:ascii="Times New Roman" w:hAnsi="Times New Roman" w:cs="Times New Roman"/>
        </w:rPr>
        <w:t xml:space="preserve"> offer</w:t>
      </w:r>
      <w:r w:rsidR="00140F11" w:rsidRPr="003104A2">
        <w:rPr>
          <w:rFonts w:ascii="Times New Roman" w:hAnsi="Times New Roman" w:cs="Times New Roman"/>
        </w:rPr>
        <w:t>s</w:t>
      </w:r>
      <w:r w:rsidRPr="003104A2">
        <w:rPr>
          <w:rFonts w:ascii="Times New Roman" w:hAnsi="Times New Roman" w:cs="Times New Roman"/>
        </w:rPr>
        <w:t xml:space="preserve"> access to trained technicians with in-depth knowledge of specific vehicle makes and models, leading to more efficient</w:t>
      </w:r>
      <w:r w:rsidR="00140F11" w:rsidRPr="003104A2">
        <w:rPr>
          <w:rFonts w:ascii="Times New Roman" w:hAnsi="Times New Roman" w:cs="Times New Roman"/>
        </w:rPr>
        <w:t>,</w:t>
      </w:r>
      <w:r w:rsidRPr="003104A2">
        <w:rPr>
          <w:rFonts w:ascii="Times New Roman" w:hAnsi="Times New Roman" w:cs="Times New Roman"/>
        </w:rPr>
        <w:t xml:space="preserve"> accurate</w:t>
      </w:r>
      <w:r w:rsidR="00140F11" w:rsidRPr="003104A2">
        <w:rPr>
          <w:rFonts w:ascii="Times New Roman" w:hAnsi="Times New Roman" w:cs="Times New Roman"/>
        </w:rPr>
        <w:t xml:space="preserve"> and compliant</w:t>
      </w:r>
      <w:r w:rsidRPr="003104A2">
        <w:rPr>
          <w:rFonts w:ascii="Times New Roman" w:hAnsi="Times New Roman" w:cs="Times New Roman"/>
        </w:rPr>
        <w:t xml:space="preserve"> repair</w:t>
      </w:r>
      <w:r w:rsidR="00140F11" w:rsidRPr="003104A2">
        <w:rPr>
          <w:rFonts w:ascii="Times New Roman" w:hAnsi="Times New Roman" w:cs="Times New Roman"/>
        </w:rPr>
        <w:t xml:space="preserve"> work</w:t>
      </w:r>
      <w:r w:rsidRPr="003104A2">
        <w:rPr>
          <w:rFonts w:ascii="Times New Roman" w:hAnsi="Times New Roman" w:cs="Times New Roman"/>
        </w:rPr>
        <w:t>.</w:t>
      </w:r>
    </w:p>
    <w:p w14:paraId="7AD84A22" w14:textId="7354BC23" w:rsidR="00DF754C" w:rsidRPr="003104A2" w:rsidRDefault="00DF754C" w:rsidP="003104A2">
      <w:pPr>
        <w:spacing w:after="120" w:line="360" w:lineRule="auto"/>
        <w:ind w:left="720"/>
        <w:rPr>
          <w:rFonts w:ascii="Times New Roman" w:hAnsi="Times New Roman" w:cs="Times New Roman"/>
        </w:rPr>
      </w:pPr>
      <w:r w:rsidRPr="003104A2">
        <w:rPr>
          <w:rFonts w:ascii="Times New Roman" w:hAnsi="Times New Roman" w:cs="Times New Roman"/>
          <w:b/>
          <w:bCs/>
        </w:rPr>
        <w:lastRenderedPageBreak/>
        <w:t xml:space="preserve">Integrated </w:t>
      </w:r>
      <w:r w:rsidR="00140F11" w:rsidRPr="003104A2">
        <w:rPr>
          <w:rFonts w:ascii="Times New Roman" w:hAnsi="Times New Roman" w:cs="Times New Roman"/>
          <w:b/>
          <w:bCs/>
        </w:rPr>
        <w:t>s</w:t>
      </w:r>
      <w:r w:rsidRPr="003104A2">
        <w:rPr>
          <w:rFonts w:ascii="Times New Roman" w:hAnsi="Times New Roman" w:cs="Times New Roman"/>
          <w:b/>
          <w:bCs/>
        </w:rPr>
        <w:t>ervices</w:t>
      </w:r>
    </w:p>
    <w:p w14:paraId="56A10531" w14:textId="72BCD454" w:rsidR="00DF754C" w:rsidRPr="003104A2" w:rsidRDefault="00140F11" w:rsidP="003104A2">
      <w:pPr>
        <w:spacing w:after="120" w:line="360" w:lineRule="auto"/>
        <w:ind w:left="720"/>
        <w:rPr>
          <w:rFonts w:ascii="Times New Roman" w:hAnsi="Times New Roman" w:cs="Times New Roman"/>
        </w:rPr>
      </w:pPr>
      <w:r w:rsidRPr="003104A2">
        <w:rPr>
          <w:rFonts w:ascii="Times New Roman" w:hAnsi="Times New Roman" w:cs="Times New Roman"/>
        </w:rPr>
        <w:t>Some d</w:t>
      </w:r>
      <w:r w:rsidR="00DF754C" w:rsidRPr="003104A2">
        <w:rPr>
          <w:rFonts w:ascii="Times New Roman" w:hAnsi="Times New Roman" w:cs="Times New Roman"/>
        </w:rPr>
        <w:t xml:space="preserve">ealerships provide a comprehensive range of services, including maintenance, repairs and transport logistics, streamlining the </w:t>
      </w:r>
      <w:r w:rsidR="00583742" w:rsidRPr="003104A2">
        <w:rPr>
          <w:rFonts w:ascii="Times New Roman" w:hAnsi="Times New Roman" w:cs="Times New Roman"/>
        </w:rPr>
        <w:t xml:space="preserve">aftersales </w:t>
      </w:r>
      <w:r w:rsidR="00DF754C" w:rsidRPr="003104A2">
        <w:rPr>
          <w:rFonts w:ascii="Times New Roman" w:hAnsi="Times New Roman" w:cs="Times New Roman"/>
        </w:rPr>
        <w:t>process. </w:t>
      </w:r>
    </w:p>
    <w:p w14:paraId="7A5118F7" w14:textId="663FC779" w:rsidR="00DF754C" w:rsidRPr="003104A2" w:rsidRDefault="00DF754C" w:rsidP="003104A2">
      <w:pPr>
        <w:spacing w:after="120" w:line="360" w:lineRule="auto"/>
        <w:ind w:left="720"/>
        <w:rPr>
          <w:rFonts w:ascii="Times New Roman" w:hAnsi="Times New Roman" w:cs="Times New Roman"/>
        </w:rPr>
      </w:pPr>
      <w:r w:rsidRPr="003104A2">
        <w:rPr>
          <w:rFonts w:ascii="Times New Roman" w:hAnsi="Times New Roman" w:cs="Times New Roman"/>
          <w:b/>
          <w:bCs/>
        </w:rPr>
        <w:t xml:space="preserve">Convenience and </w:t>
      </w:r>
      <w:r w:rsidR="00583742" w:rsidRPr="003104A2">
        <w:rPr>
          <w:rFonts w:ascii="Times New Roman" w:hAnsi="Times New Roman" w:cs="Times New Roman"/>
          <w:b/>
          <w:bCs/>
        </w:rPr>
        <w:t>e</w:t>
      </w:r>
      <w:r w:rsidRPr="003104A2">
        <w:rPr>
          <w:rFonts w:ascii="Times New Roman" w:hAnsi="Times New Roman" w:cs="Times New Roman"/>
          <w:b/>
          <w:bCs/>
        </w:rPr>
        <w:t>fficiency</w:t>
      </w:r>
    </w:p>
    <w:p w14:paraId="1437B8B7" w14:textId="1B6AA9F8" w:rsidR="00DF754C" w:rsidRPr="003104A2" w:rsidRDefault="00DF754C" w:rsidP="003104A2">
      <w:pPr>
        <w:spacing w:after="120" w:line="360" w:lineRule="auto"/>
        <w:ind w:left="720"/>
        <w:rPr>
          <w:rFonts w:ascii="Times New Roman" w:hAnsi="Times New Roman" w:cs="Times New Roman"/>
        </w:rPr>
      </w:pPr>
      <w:r w:rsidRPr="003104A2">
        <w:rPr>
          <w:rFonts w:ascii="Times New Roman" w:hAnsi="Times New Roman" w:cs="Times New Roman"/>
        </w:rPr>
        <w:t xml:space="preserve">For </w:t>
      </w:r>
      <w:r w:rsidRPr="3A8EECA2">
        <w:rPr>
          <w:rFonts w:ascii="Times New Roman" w:hAnsi="Times New Roman" w:cs="Times New Roman"/>
        </w:rPr>
        <w:t>fleet</w:t>
      </w:r>
      <w:r w:rsidR="00583742" w:rsidRPr="003104A2">
        <w:rPr>
          <w:rFonts w:ascii="Times New Roman" w:hAnsi="Times New Roman" w:cs="Times New Roman"/>
        </w:rPr>
        <w:t xml:space="preserve"> </w:t>
      </w:r>
      <w:r w:rsidR="00D30285" w:rsidRPr="003104A2">
        <w:rPr>
          <w:rFonts w:ascii="Times New Roman" w:hAnsi="Times New Roman" w:cs="Times New Roman"/>
        </w:rPr>
        <w:t>operators, having</w:t>
      </w:r>
      <w:r w:rsidRPr="003104A2">
        <w:rPr>
          <w:rFonts w:ascii="Times New Roman" w:hAnsi="Times New Roman" w:cs="Times New Roman"/>
        </w:rPr>
        <w:t xml:space="preserve"> all services handled by a single provider (the dealership) </w:t>
      </w:r>
      <w:r w:rsidR="00C56BD0" w:rsidRPr="003104A2">
        <w:rPr>
          <w:rFonts w:ascii="Times New Roman" w:hAnsi="Times New Roman" w:cs="Times New Roman"/>
        </w:rPr>
        <w:t xml:space="preserve">can </w:t>
      </w:r>
      <w:r w:rsidRPr="003104A2">
        <w:rPr>
          <w:rFonts w:ascii="Times New Roman" w:hAnsi="Times New Roman" w:cs="Times New Roman"/>
        </w:rPr>
        <w:t>outweigh the potential cost differences compared to</w:t>
      </w:r>
      <w:r w:rsidR="00C56BD0" w:rsidRPr="003104A2">
        <w:rPr>
          <w:rFonts w:ascii="Times New Roman" w:hAnsi="Times New Roman" w:cs="Times New Roman"/>
        </w:rPr>
        <w:t xml:space="preserve"> in-house or</w:t>
      </w:r>
      <w:r w:rsidRPr="003104A2">
        <w:rPr>
          <w:rFonts w:ascii="Times New Roman" w:hAnsi="Times New Roman" w:cs="Times New Roman"/>
        </w:rPr>
        <w:t xml:space="preserve"> independent workshops. </w:t>
      </w:r>
    </w:p>
    <w:p w14:paraId="38B5F70F" w14:textId="173153C7" w:rsidR="00DF754C" w:rsidRPr="003104A2" w:rsidRDefault="00DF754C" w:rsidP="003104A2">
      <w:pPr>
        <w:spacing w:after="120" w:line="360" w:lineRule="auto"/>
        <w:ind w:left="720"/>
        <w:rPr>
          <w:rFonts w:ascii="Times New Roman" w:hAnsi="Times New Roman" w:cs="Times New Roman"/>
        </w:rPr>
      </w:pPr>
      <w:r w:rsidRPr="003104A2">
        <w:rPr>
          <w:rFonts w:ascii="Times New Roman" w:hAnsi="Times New Roman" w:cs="Times New Roman"/>
          <w:b/>
          <w:bCs/>
        </w:rPr>
        <w:t xml:space="preserve">Reduced </w:t>
      </w:r>
      <w:r w:rsidR="00C56BD0" w:rsidRPr="003104A2">
        <w:rPr>
          <w:rFonts w:ascii="Times New Roman" w:hAnsi="Times New Roman" w:cs="Times New Roman"/>
          <w:b/>
          <w:bCs/>
        </w:rPr>
        <w:t>d</w:t>
      </w:r>
      <w:r w:rsidRPr="003104A2">
        <w:rPr>
          <w:rFonts w:ascii="Times New Roman" w:hAnsi="Times New Roman" w:cs="Times New Roman"/>
          <w:b/>
          <w:bCs/>
        </w:rPr>
        <w:t>owntime</w:t>
      </w:r>
    </w:p>
    <w:p w14:paraId="4944ECC7" w14:textId="31A49CC1" w:rsidR="00583742" w:rsidRPr="003104A2" w:rsidRDefault="00C56BD0" w:rsidP="003104A2">
      <w:pPr>
        <w:spacing w:after="120" w:line="360" w:lineRule="auto"/>
        <w:ind w:left="720"/>
        <w:rPr>
          <w:rFonts w:ascii="Times New Roman" w:hAnsi="Times New Roman" w:cs="Times New Roman"/>
        </w:rPr>
      </w:pPr>
      <w:r w:rsidRPr="003104A2">
        <w:rPr>
          <w:rFonts w:ascii="Times New Roman" w:hAnsi="Times New Roman" w:cs="Times New Roman"/>
        </w:rPr>
        <w:t>In many cases, d</w:t>
      </w:r>
      <w:r w:rsidR="00DF754C" w:rsidRPr="003104A2">
        <w:rPr>
          <w:rFonts w:ascii="Times New Roman" w:hAnsi="Times New Roman" w:cs="Times New Roman"/>
        </w:rPr>
        <w:t xml:space="preserve">ealerships </w:t>
      </w:r>
      <w:r w:rsidRPr="003104A2">
        <w:rPr>
          <w:rFonts w:ascii="Times New Roman" w:hAnsi="Times New Roman" w:cs="Times New Roman"/>
        </w:rPr>
        <w:t xml:space="preserve">can </w:t>
      </w:r>
      <w:r w:rsidR="00DF754C" w:rsidRPr="003104A2">
        <w:rPr>
          <w:rFonts w:ascii="Times New Roman" w:hAnsi="Times New Roman" w:cs="Times New Roman"/>
        </w:rPr>
        <w:t>have faster turnaround times</w:t>
      </w:r>
      <w:r w:rsidR="003104A2" w:rsidRPr="003104A2">
        <w:rPr>
          <w:rFonts w:ascii="Times New Roman" w:hAnsi="Times New Roman" w:cs="Times New Roman"/>
        </w:rPr>
        <w:t xml:space="preserve"> and after hours servicing</w:t>
      </w:r>
      <w:r w:rsidR="00DF754C" w:rsidRPr="003104A2">
        <w:rPr>
          <w:rFonts w:ascii="Times New Roman" w:hAnsi="Times New Roman" w:cs="Times New Roman"/>
        </w:rPr>
        <w:t xml:space="preserve"> for certain repairs or maintenance procedures, minimi</w:t>
      </w:r>
      <w:r w:rsidRPr="003104A2">
        <w:rPr>
          <w:rFonts w:ascii="Times New Roman" w:hAnsi="Times New Roman" w:cs="Times New Roman"/>
        </w:rPr>
        <w:t>s</w:t>
      </w:r>
      <w:r w:rsidR="00DF754C" w:rsidRPr="003104A2">
        <w:rPr>
          <w:rFonts w:ascii="Times New Roman" w:hAnsi="Times New Roman" w:cs="Times New Roman"/>
        </w:rPr>
        <w:t>ing vehicle downtime. </w:t>
      </w:r>
    </w:p>
    <w:p w14:paraId="453D384A" w14:textId="3E580FCE" w:rsidR="00DF754C" w:rsidRPr="003104A2" w:rsidRDefault="00DF754C" w:rsidP="003104A2">
      <w:pPr>
        <w:spacing w:after="120" w:line="360" w:lineRule="auto"/>
        <w:ind w:left="720"/>
        <w:rPr>
          <w:rFonts w:ascii="Times New Roman" w:hAnsi="Times New Roman" w:cs="Times New Roman"/>
        </w:rPr>
      </w:pPr>
      <w:r w:rsidRPr="003104A2">
        <w:rPr>
          <w:rFonts w:ascii="Times New Roman" w:hAnsi="Times New Roman" w:cs="Times New Roman"/>
          <w:b/>
          <w:bCs/>
        </w:rPr>
        <w:t xml:space="preserve">Simplified </w:t>
      </w:r>
      <w:r w:rsidR="00C56BD0" w:rsidRPr="003104A2">
        <w:rPr>
          <w:rFonts w:ascii="Times New Roman" w:hAnsi="Times New Roman" w:cs="Times New Roman"/>
          <w:b/>
          <w:bCs/>
        </w:rPr>
        <w:t>l</w:t>
      </w:r>
      <w:r w:rsidRPr="003104A2">
        <w:rPr>
          <w:rFonts w:ascii="Times New Roman" w:hAnsi="Times New Roman" w:cs="Times New Roman"/>
          <w:b/>
          <w:bCs/>
        </w:rPr>
        <w:t>ogistics:</w:t>
      </w:r>
      <w:r w:rsidRPr="003104A2">
        <w:rPr>
          <w:rFonts w:ascii="Times New Roman" w:hAnsi="Times New Roman" w:cs="Times New Roman"/>
        </w:rPr>
        <w:t xml:space="preserve"> </w:t>
      </w:r>
    </w:p>
    <w:p w14:paraId="58A54BF1" w14:textId="008C6E8A" w:rsidR="00DF754C" w:rsidRPr="003104A2" w:rsidRDefault="00DF754C" w:rsidP="003104A2">
      <w:pPr>
        <w:spacing w:after="120" w:line="360" w:lineRule="auto"/>
        <w:ind w:left="720"/>
        <w:rPr>
          <w:rFonts w:ascii="Times New Roman" w:hAnsi="Times New Roman" w:cs="Times New Roman"/>
        </w:rPr>
      </w:pPr>
      <w:r w:rsidRPr="003104A2">
        <w:rPr>
          <w:rFonts w:ascii="Times New Roman" w:hAnsi="Times New Roman" w:cs="Times New Roman"/>
        </w:rPr>
        <w:t>Fleet</w:t>
      </w:r>
      <w:r w:rsidR="00C56BD0" w:rsidRPr="003104A2">
        <w:rPr>
          <w:rFonts w:ascii="Times New Roman" w:hAnsi="Times New Roman" w:cs="Times New Roman"/>
        </w:rPr>
        <w:t>s</w:t>
      </w:r>
      <w:r w:rsidRPr="003104A2">
        <w:rPr>
          <w:rFonts w:ascii="Times New Roman" w:hAnsi="Times New Roman" w:cs="Times New Roman"/>
        </w:rPr>
        <w:t xml:space="preserve"> benefit from </w:t>
      </w:r>
      <w:r w:rsidR="00C56BD0" w:rsidRPr="003104A2">
        <w:rPr>
          <w:rFonts w:ascii="Times New Roman" w:hAnsi="Times New Roman" w:cs="Times New Roman"/>
        </w:rPr>
        <w:t xml:space="preserve">well resourced, </w:t>
      </w:r>
      <w:r w:rsidRPr="003104A2">
        <w:rPr>
          <w:rFonts w:ascii="Times New Roman" w:hAnsi="Times New Roman" w:cs="Times New Roman"/>
        </w:rPr>
        <w:t xml:space="preserve">streamlined </w:t>
      </w:r>
      <w:r w:rsidR="003104A2" w:rsidRPr="003104A2">
        <w:rPr>
          <w:rFonts w:ascii="Times New Roman" w:hAnsi="Times New Roman" w:cs="Times New Roman"/>
        </w:rPr>
        <w:t xml:space="preserve">aftersales </w:t>
      </w:r>
      <w:r w:rsidRPr="003104A2">
        <w:rPr>
          <w:rFonts w:ascii="Times New Roman" w:hAnsi="Times New Roman" w:cs="Times New Roman"/>
        </w:rPr>
        <w:t>processes, reducing the administrative burden associated with managing multiple service providers. </w:t>
      </w:r>
    </w:p>
    <w:p w14:paraId="585F4D51" w14:textId="7FF6A9A1" w:rsidR="00DF754C" w:rsidRPr="003104A2" w:rsidRDefault="00DF754C" w:rsidP="003104A2">
      <w:pPr>
        <w:spacing w:after="120" w:line="360" w:lineRule="auto"/>
        <w:ind w:left="720"/>
        <w:rPr>
          <w:rFonts w:ascii="Times New Roman" w:hAnsi="Times New Roman" w:cs="Times New Roman"/>
        </w:rPr>
      </w:pPr>
      <w:r w:rsidRPr="003104A2">
        <w:rPr>
          <w:rFonts w:ascii="Times New Roman" w:hAnsi="Times New Roman" w:cs="Times New Roman"/>
          <w:b/>
          <w:bCs/>
        </w:rPr>
        <w:t xml:space="preserve">Improved </w:t>
      </w:r>
      <w:r w:rsidR="00583742" w:rsidRPr="003104A2">
        <w:rPr>
          <w:rFonts w:ascii="Times New Roman" w:hAnsi="Times New Roman" w:cs="Times New Roman"/>
          <w:b/>
          <w:bCs/>
        </w:rPr>
        <w:t>c</w:t>
      </w:r>
      <w:r w:rsidRPr="003104A2">
        <w:rPr>
          <w:rFonts w:ascii="Times New Roman" w:hAnsi="Times New Roman" w:cs="Times New Roman"/>
          <w:b/>
          <w:bCs/>
        </w:rPr>
        <w:t>ondition</w:t>
      </w:r>
      <w:r w:rsidR="00C56BD0" w:rsidRPr="003104A2">
        <w:rPr>
          <w:rFonts w:ascii="Times New Roman" w:hAnsi="Times New Roman" w:cs="Times New Roman"/>
          <w:b/>
          <w:bCs/>
        </w:rPr>
        <w:t xml:space="preserve"> &amp; resale</w:t>
      </w:r>
      <w:r w:rsidRPr="003104A2">
        <w:rPr>
          <w:rFonts w:ascii="Times New Roman" w:hAnsi="Times New Roman" w:cs="Times New Roman"/>
          <w:b/>
          <w:bCs/>
        </w:rPr>
        <w:t>:</w:t>
      </w:r>
      <w:r w:rsidRPr="003104A2">
        <w:rPr>
          <w:rFonts w:ascii="Times New Roman" w:hAnsi="Times New Roman" w:cs="Times New Roman"/>
        </w:rPr>
        <w:t xml:space="preserve"> </w:t>
      </w:r>
    </w:p>
    <w:p w14:paraId="5B26046D" w14:textId="418C1661" w:rsidR="00DF754C" w:rsidRPr="003104A2" w:rsidRDefault="00C56BD0" w:rsidP="003104A2">
      <w:pPr>
        <w:spacing w:after="120" w:line="360" w:lineRule="auto"/>
        <w:ind w:left="720"/>
        <w:rPr>
          <w:rFonts w:ascii="Times New Roman" w:hAnsi="Times New Roman" w:cs="Times New Roman"/>
        </w:rPr>
      </w:pPr>
      <w:r w:rsidRPr="003104A2">
        <w:rPr>
          <w:rFonts w:ascii="Times New Roman" w:hAnsi="Times New Roman" w:cs="Times New Roman"/>
        </w:rPr>
        <w:t>Another big tick for fleets</w:t>
      </w:r>
      <w:r w:rsidR="00D30285">
        <w:rPr>
          <w:rFonts w:ascii="Times New Roman" w:hAnsi="Times New Roman" w:cs="Times New Roman"/>
        </w:rPr>
        <w:t>…</w:t>
      </w:r>
      <w:r w:rsidRPr="003104A2">
        <w:rPr>
          <w:rFonts w:ascii="Times New Roman" w:hAnsi="Times New Roman" w:cs="Times New Roman"/>
        </w:rPr>
        <w:t>OE</w:t>
      </w:r>
      <w:r w:rsidR="00DF754C" w:rsidRPr="003104A2">
        <w:rPr>
          <w:rFonts w:ascii="Times New Roman" w:hAnsi="Times New Roman" w:cs="Times New Roman"/>
        </w:rPr>
        <w:t xml:space="preserve"> servicing can contribute to</w:t>
      </w:r>
      <w:r w:rsidRPr="003104A2">
        <w:rPr>
          <w:rFonts w:ascii="Times New Roman" w:hAnsi="Times New Roman" w:cs="Times New Roman"/>
        </w:rPr>
        <w:t xml:space="preserve"> improved</w:t>
      </w:r>
      <w:r w:rsidR="00DF754C" w:rsidRPr="003104A2">
        <w:rPr>
          <w:rFonts w:ascii="Times New Roman" w:hAnsi="Times New Roman" w:cs="Times New Roman"/>
        </w:rPr>
        <w:t xml:space="preserve"> vehicle maintenance and potentially extend</w:t>
      </w:r>
      <w:r w:rsidR="00770E7E" w:rsidRPr="003104A2">
        <w:rPr>
          <w:rFonts w:ascii="Times New Roman" w:hAnsi="Times New Roman" w:cs="Times New Roman"/>
        </w:rPr>
        <w:t xml:space="preserve"> and improve</w:t>
      </w:r>
      <w:r w:rsidR="00DF754C" w:rsidRPr="003104A2">
        <w:rPr>
          <w:rFonts w:ascii="Times New Roman" w:hAnsi="Times New Roman" w:cs="Times New Roman"/>
        </w:rPr>
        <w:t xml:space="preserve"> the lifespan</w:t>
      </w:r>
      <w:r w:rsidR="00770E7E" w:rsidRPr="003104A2">
        <w:rPr>
          <w:rFonts w:ascii="Times New Roman" w:hAnsi="Times New Roman" w:cs="Times New Roman"/>
        </w:rPr>
        <w:t>, resale and the broader total-cost-of-ownership equation</w:t>
      </w:r>
      <w:r w:rsidR="00DF754C" w:rsidRPr="003104A2">
        <w:rPr>
          <w:rFonts w:ascii="Times New Roman" w:hAnsi="Times New Roman" w:cs="Times New Roman"/>
        </w:rPr>
        <w:t>. </w:t>
      </w:r>
    </w:p>
    <w:p w14:paraId="4E94DC70" w14:textId="42CC34A0" w:rsidR="00DF754C" w:rsidRPr="003104A2" w:rsidRDefault="00583742" w:rsidP="003104A2">
      <w:pPr>
        <w:spacing w:after="120" w:line="360" w:lineRule="auto"/>
        <w:ind w:left="720"/>
        <w:rPr>
          <w:rFonts w:ascii="Times New Roman" w:hAnsi="Times New Roman" w:cs="Times New Roman"/>
          <w:b/>
          <w:bCs/>
        </w:rPr>
      </w:pPr>
      <w:r w:rsidRPr="003104A2">
        <w:rPr>
          <w:rFonts w:ascii="Times New Roman" w:hAnsi="Times New Roman" w:cs="Times New Roman"/>
          <w:b/>
          <w:bCs/>
        </w:rPr>
        <w:t>Compliance:</w:t>
      </w:r>
    </w:p>
    <w:p w14:paraId="05FB83D7" w14:textId="166927E7" w:rsidR="00C56BD0" w:rsidRPr="003104A2" w:rsidRDefault="00C56BD0" w:rsidP="003104A2">
      <w:pPr>
        <w:spacing w:after="120" w:line="360" w:lineRule="auto"/>
        <w:ind w:left="720"/>
        <w:rPr>
          <w:rFonts w:ascii="Times New Roman" w:hAnsi="Times New Roman" w:cs="Times New Roman"/>
        </w:rPr>
      </w:pPr>
      <w:r w:rsidRPr="003104A2">
        <w:rPr>
          <w:rFonts w:ascii="Times New Roman" w:hAnsi="Times New Roman" w:cs="Times New Roman"/>
        </w:rPr>
        <w:t xml:space="preserve">Again, vital for larger fleets, dealerships are better equipped to meet compliance obligations such as Chain of Responsibility (CoR) measures </w:t>
      </w:r>
      <w:proofErr w:type="gramStart"/>
      <w:r w:rsidRPr="003104A2">
        <w:rPr>
          <w:rFonts w:ascii="Times New Roman" w:hAnsi="Times New Roman" w:cs="Times New Roman"/>
        </w:rPr>
        <w:t>as a result of</w:t>
      </w:r>
      <w:proofErr w:type="gramEnd"/>
      <w:r w:rsidRPr="003104A2">
        <w:rPr>
          <w:rFonts w:ascii="Times New Roman" w:hAnsi="Times New Roman" w:cs="Times New Roman"/>
        </w:rPr>
        <w:t xml:space="preserve"> rigorous network-wide service and maintenance procedures. </w:t>
      </w:r>
    </w:p>
    <w:p w14:paraId="7C706605" w14:textId="77777777" w:rsidR="00BD5606" w:rsidRDefault="00BD5606" w:rsidP="003104A2">
      <w:pPr>
        <w:spacing w:after="120" w:line="360" w:lineRule="auto"/>
        <w:rPr>
          <w:rFonts w:ascii="Times New Roman" w:hAnsi="Times New Roman" w:cs="Times New Roman"/>
        </w:rPr>
      </w:pPr>
    </w:p>
    <w:p w14:paraId="7EF17657" w14:textId="77777777" w:rsidR="00BD5606" w:rsidRPr="00636135" w:rsidRDefault="00BD5606" w:rsidP="00BD5606">
      <w:pPr>
        <w:spacing w:line="360" w:lineRule="auto"/>
        <w:rPr>
          <w:rFonts w:ascii="Times New Roman" w:hAnsi="Times New Roman" w:cs="Times New Roman"/>
          <w:b/>
          <w:bCs/>
        </w:rPr>
      </w:pPr>
      <w:r w:rsidRPr="00636135">
        <w:rPr>
          <w:rFonts w:ascii="Times New Roman" w:hAnsi="Times New Roman" w:cs="Times New Roman"/>
          <w:b/>
          <w:bCs/>
        </w:rPr>
        <w:t>For further information, please contact:           For Isuzu Trucks releases and photos:</w:t>
      </w:r>
    </w:p>
    <w:p w14:paraId="1055EE54" w14:textId="77777777" w:rsidR="00BD5606" w:rsidRPr="00636135" w:rsidRDefault="00BD5606" w:rsidP="00BD5606">
      <w:pPr>
        <w:spacing w:after="0" w:line="240" w:lineRule="auto"/>
        <w:rPr>
          <w:rFonts w:ascii="Times New Roman" w:hAnsi="Times New Roman" w:cs="Times New Roman"/>
        </w:rPr>
      </w:pPr>
      <w:r w:rsidRPr="00636135">
        <w:rPr>
          <w:rFonts w:ascii="Times New Roman" w:hAnsi="Times New Roman" w:cs="Times New Roman"/>
        </w:rPr>
        <w:t>Sam Gangemi                                                        Arkajon Communications</w:t>
      </w:r>
    </w:p>
    <w:p w14:paraId="4BA4D6C5" w14:textId="77777777" w:rsidR="00BD5606" w:rsidRPr="00636135" w:rsidRDefault="00BD5606" w:rsidP="00BD5606">
      <w:pPr>
        <w:spacing w:after="0" w:line="240" w:lineRule="auto"/>
        <w:rPr>
          <w:rFonts w:ascii="Times New Roman" w:hAnsi="Times New Roman" w:cs="Times New Roman"/>
        </w:rPr>
      </w:pPr>
      <w:r w:rsidRPr="00636135">
        <w:rPr>
          <w:rFonts w:ascii="Times New Roman" w:hAnsi="Times New Roman" w:cs="Times New Roman"/>
        </w:rPr>
        <w:t>Isuzu Australia Limited                                         Phone: 03 9867 5611</w:t>
      </w:r>
    </w:p>
    <w:p w14:paraId="0DD01DA2" w14:textId="77777777" w:rsidR="00BD5606" w:rsidRPr="00636135" w:rsidRDefault="00BD5606" w:rsidP="00BD5606">
      <w:pPr>
        <w:spacing w:after="0" w:line="240" w:lineRule="auto"/>
        <w:rPr>
          <w:rFonts w:ascii="Times New Roman" w:hAnsi="Times New Roman" w:cs="Times New Roman"/>
        </w:rPr>
      </w:pPr>
      <w:r w:rsidRPr="00636135">
        <w:rPr>
          <w:rFonts w:ascii="Times New Roman" w:hAnsi="Times New Roman" w:cs="Times New Roman"/>
        </w:rPr>
        <w:t>Phone: 03 9644 6666                                             Email: isuzu@arkajon.com.au</w:t>
      </w:r>
    </w:p>
    <w:p w14:paraId="040D9012" w14:textId="77777777" w:rsidR="00BD5606" w:rsidRPr="00F44780" w:rsidRDefault="00BD5606" w:rsidP="00BD5606">
      <w:pPr>
        <w:spacing w:after="120" w:line="360" w:lineRule="auto"/>
        <w:rPr>
          <w:rFonts w:ascii="Times New Roman" w:hAnsi="Times New Roman" w:cs="Times New Roman"/>
        </w:rPr>
      </w:pPr>
      <w:r w:rsidRPr="00F44780">
        <w:rPr>
          <w:rFonts w:ascii="Times New Roman" w:hAnsi="Times New Roman" w:cs="Times New Roman"/>
        </w:rPr>
        <w:t xml:space="preserve">  </w:t>
      </w:r>
    </w:p>
    <w:p w14:paraId="4A70B6DD" w14:textId="2F24136A" w:rsidR="003104A2" w:rsidRPr="003104A2" w:rsidRDefault="00A22F12" w:rsidP="003104A2">
      <w:pPr>
        <w:spacing w:after="120" w:line="360" w:lineRule="auto"/>
        <w:rPr>
          <w:rFonts w:ascii="Times New Roman" w:hAnsi="Times New Roman" w:cs="Times New Roman"/>
        </w:rPr>
      </w:pPr>
      <w:r>
        <w:rPr>
          <w:rFonts w:ascii="Times New Roman" w:hAnsi="Times New Roman" w:cs="Times New Roman"/>
        </w:rPr>
        <w:t xml:space="preserve"> </w:t>
      </w:r>
      <w:r w:rsidR="0091398B">
        <w:rPr>
          <w:rFonts w:ascii="Times New Roman" w:hAnsi="Times New Roman" w:cs="Times New Roman"/>
        </w:rPr>
        <w:t xml:space="preserve">  </w:t>
      </w:r>
      <w:r w:rsidR="005107A0">
        <w:rPr>
          <w:rFonts w:ascii="Times New Roman" w:hAnsi="Times New Roman" w:cs="Times New Roman"/>
        </w:rPr>
        <w:t xml:space="preserve"> </w:t>
      </w:r>
      <w:r w:rsidR="00152D3E">
        <w:rPr>
          <w:rFonts w:ascii="Times New Roman" w:hAnsi="Times New Roman" w:cs="Times New Roman"/>
        </w:rPr>
        <w:t xml:space="preserve"> </w:t>
      </w:r>
      <w:r w:rsidR="00F87A83">
        <w:rPr>
          <w:rFonts w:ascii="Times New Roman" w:hAnsi="Times New Roman" w:cs="Times New Roman"/>
        </w:rPr>
        <w:t xml:space="preserve"> </w:t>
      </w:r>
      <w:r w:rsidR="00FD73E4">
        <w:rPr>
          <w:rFonts w:ascii="Times New Roman" w:hAnsi="Times New Roman" w:cs="Times New Roman"/>
        </w:rPr>
        <w:t xml:space="preserve"> </w:t>
      </w:r>
      <w:r w:rsidR="00DE430A">
        <w:rPr>
          <w:rFonts w:ascii="Times New Roman" w:hAnsi="Times New Roman" w:cs="Times New Roman"/>
        </w:rPr>
        <w:t xml:space="preserve"> </w:t>
      </w:r>
    </w:p>
    <w:sectPr w:rsidR="003104A2" w:rsidRPr="00310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5A16"/>
    <w:multiLevelType w:val="multilevel"/>
    <w:tmpl w:val="68B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056B6"/>
    <w:multiLevelType w:val="hybridMultilevel"/>
    <w:tmpl w:val="B728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3A7D4A"/>
    <w:multiLevelType w:val="multilevel"/>
    <w:tmpl w:val="90E2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55D67"/>
    <w:multiLevelType w:val="multilevel"/>
    <w:tmpl w:val="F5FE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850007">
    <w:abstractNumId w:val="2"/>
  </w:num>
  <w:num w:numId="2" w16cid:durableId="1377772496">
    <w:abstractNumId w:val="0"/>
  </w:num>
  <w:num w:numId="3" w16cid:durableId="646740532">
    <w:abstractNumId w:val="3"/>
  </w:num>
  <w:num w:numId="4" w16cid:durableId="27093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4C"/>
    <w:rsid w:val="00067392"/>
    <w:rsid w:val="000A0A78"/>
    <w:rsid w:val="000C467F"/>
    <w:rsid w:val="000D4DD9"/>
    <w:rsid w:val="00117B96"/>
    <w:rsid w:val="00131C1C"/>
    <w:rsid w:val="00140F11"/>
    <w:rsid w:val="00152D3E"/>
    <w:rsid w:val="00186684"/>
    <w:rsid w:val="001A476F"/>
    <w:rsid w:val="001E69BC"/>
    <w:rsid w:val="001F32EE"/>
    <w:rsid w:val="0021641D"/>
    <w:rsid w:val="002334D1"/>
    <w:rsid w:val="002521BD"/>
    <w:rsid w:val="00265F9D"/>
    <w:rsid w:val="0027386B"/>
    <w:rsid w:val="00275F95"/>
    <w:rsid w:val="002A77CB"/>
    <w:rsid w:val="002D0A8A"/>
    <w:rsid w:val="003104A2"/>
    <w:rsid w:val="00321101"/>
    <w:rsid w:val="00344F1F"/>
    <w:rsid w:val="00350D59"/>
    <w:rsid w:val="00355283"/>
    <w:rsid w:val="00391638"/>
    <w:rsid w:val="003D6250"/>
    <w:rsid w:val="003F58F9"/>
    <w:rsid w:val="00401D13"/>
    <w:rsid w:val="00414669"/>
    <w:rsid w:val="00423DEA"/>
    <w:rsid w:val="00456AA6"/>
    <w:rsid w:val="004A6A9C"/>
    <w:rsid w:val="004B1795"/>
    <w:rsid w:val="004C33B2"/>
    <w:rsid w:val="004C465C"/>
    <w:rsid w:val="004F3B48"/>
    <w:rsid w:val="004F6A0D"/>
    <w:rsid w:val="005107A0"/>
    <w:rsid w:val="00545503"/>
    <w:rsid w:val="00561BA3"/>
    <w:rsid w:val="00571CE7"/>
    <w:rsid w:val="00577B4F"/>
    <w:rsid w:val="00583742"/>
    <w:rsid w:val="005B48C5"/>
    <w:rsid w:val="005C56DD"/>
    <w:rsid w:val="005E579C"/>
    <w:rsid w:val="005F5BAF"/>
    <w:rsid w:val="0069476F"/>
    <w:rsid w:val="006B4354"/>
    <w:rsid w:val="006C39CC"/>
    <w:rsid w:val="006D1519"/>
    <w:rsid w:val="006D63AB"/>
    <w:rsid w:val="006E324F"/>
    <w:rsid w:val="006E49CE"/>
    <w:rsid w:val="00733F11"/>
    <w:rsid w:val="00770E7E"/>
    <w:rsid w:val="007A0BD7"/>
    <w:rsid w:val="007A6179"/>
    <w:rsid w:val="007B1413"/>
    <w:rsid w:val="007B5035"/>
    <w:rsid w:val="007C463F"/>
    <w:rsid w:val="007D7D5E"/>
    <w:rsid w:val="0080116C"/>
    <w:rsid w:val="00801241"/>
    <w:rsid w:val="008162AB"/>
    <w:rsid w:val="008239D8"/>
    <w:rsid w:val="008B292E"/>
    <w:rsid w:val="00900944"/>
    <w:rsid w:val="0091398B"/>
    <w:rsid w:val="00934C14"/>
    <w:rsid w:val="00947848"/>
    <w:rsid w:val="00965D77"/>
    <w:rsid w:val="009B0BD4"/>
    <w:rsid w:val="009B193C"/>
    <w:rsid w:val="009C6E28"/>
    <w:rsid w:val="00A12829"/>
    <w:rsid w:val="00A22F12"/>
    <w:rsid w:val="00A25D1A"/>
    <w:rsid w:val="00A3532D"/>
    <w:rsid w:val="00A44D0C"/>
    <w:rsid w:val="00AA02A6"/>
    <w:rsid w:val="00B03103"/>
    <w:rsid w:val="00B32396"/>
    <w:rsid w:val="00B32D5C"/>
    <w:rsid w:val="00B44548"/>
    <w:rsid w:val="00B511D6"/>
    <w:rsid w:val="00B514AB"/>
    <w:rsid w:val="00B93115"/>
    <w:rsid w:val="00BA6DD4"/>
    <w:rsid w:val="00BC6D97"/>
    <w:rsid w:val="00BD5606"/>
    <w:rsid w:val="00BE2DE8"/>
    <w:rsid w:val="00BF3396"/>
    <w:rsid w:val="00C14C53"/>
    <w:rsid w:val="00C15A69"/>
    <w:rsid w:val="00C42FE1"/>
    <w:rsid w:val="00C56BD0"/>
    <w:rsid w:val="00CB7A75"/>
    <w:rsid w:val="00D17075"/>
    <w:rsid w:val="00D30285"/>
    <w:rsid w:val="00D32FCC"/>
    <w:rsid w:val="00D553A1"/>
    <w:rsid w:val="00D70232"/>
    <w:rsid w:val="00D71B5B"/>
    <w:rsid w:val="00DA311B"/>
    <w:rsid w:val="00DC1425"/>
    <w:rsid w:val="00DC7067"/>
    <w:rsid w:val="00DD041A"/>
    <w:rsid w:val="00DE430A"/>
    <w:rsid w:val="00DF3A20"/>
    <w:rsid w:val="00DF754C"/>
    <w:rsid w:val="00E0761E"/>
    <w:rsid w:val="00E14D2C"/>
    <w:rsid w:val="00E3056E"/>
    <w:rsid w:val="00E5600F"/>
    <w:rsid w:val="00E64B9F"/>
    <w:rsid w:val="00E92FB6"/>
    <w:rsid w:val="00E96153"/>
    <w:rsid w:val="00EC4618"/>
    <w:rsid w:val="00F32E60"/>
    <w:rsid w:val="00F52E15"/>
    <w:rsid w:val="00F64D2E"/>
    <w:rsid w:val="00F87A83"/>
    <w:rsid w:val="00FD73E4"/>
    <w:rsid w:val="00FE736F"/>
    <w:rsid w:val="10371D5A"/>
    <w:rsid w:val="2D7095F1"/>
    <w:rsid w:val="3A8EECA2"/>
    <w:rsid w:val="64968DEC"/>
    <w:rsid w:val="6F35CE90"/>
    <w:rsid w:val="7168E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1F51"/>
  <w15:chartTrackingRefBased/>
  <w15:docId w15:val="{33E18C4F-C2B1-437C-BFEC-6E50908E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54C"/>
    <w:rPr>
      <w:rFonts w:eastAsiaTheme="majorEastAsia" w:cstheme="majorBidi"/>
      <w:color w:val="272727" w:themeColor="text1" w:themeTint="D8"/>
    </w:rPr>
  </w:style>
  <w:style w:type="paragraph" w:styleId="Title">
    <w:name w:val="Title"/>
    <w:basedOn w:val="Normal"/>
    <w:next w:val="Normal"/>
    <w:link w:val="TitleChar"/>
    <w:uiPriority w:val="10"/>
    <w:qFormat/>
    <w:rsid w:val="00DF7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54C"/>
    <w:pPr>
      <w:spacing w:before="160"/>
      <w:jc w:val="center"/>
    </w:pPr>
    <w:rPr>
      <w:i/>
      <w:iCs/>
      <w:color w:val="404040" w:themeColor="text1" w:themeTint="BF"/>
    </w:rPr>
  </w:style>
  <w:style w:type="character" w:customStyle="1" w:styleId="QuoteChar">
    <w:name w:val="Quote Char"/>
    <w:basedOn w:val="DefaultParagraphFont"/>
    <w:link w:val="Quote"/>
    <w:uiPriority w:val="29"/>
    <w:rsid w:val="00DF754C"/>
    <w:rPr>
      <w:i/>
      <w:iCs/>
      <w:color w:val="404040" w:themeColor="text1" w:themeTint="BF"/>
    </w:rPr>
  </w:style>
  <w:style w:type="paragraph" w:styleId="ListParagraph">
    <w:name w:val="List Paragraph"/>
    <w:basedOn w:val="Normal"/>
    <w:uiPriority w:val="34"/>
    <w:qFormat/>
    <w:rsid w:val="00DF754C"/>
    <w:pPr>
      <w:ind w:left="720"/>
      <w:contextualSpacing/>
    </w:pPr>
  </w:style>
  <w:style w:type="character" w:styleId="IntenseEmphasis">
    <w:name w:val="Intense Emphasis"/>
    <w:basedOn w:val="DefaultParagraphFont"/>
    <w:uiPriority w:val="21"/>
    <w:qFormat/>
    <w:rsid w:val="00DF754C"/>
    <w:rPr>
      <w:i/>
      <w:iCs/>
      <w:color w:val="0F4761" w:themeColor="accent1" w:themeShade="BF"/>
    </w:rPr>
  </w:style>
  <w:style w:type="paragraph" w:styleId="IntenseQuote">
    <w:name w:val="Intense Quote"/>
    <w:basedOn w:val="Normal"/>
    <w:next w:val="Normal"/>
    <w:link w:val="IntenseQuoteChar"/>
    <w:uiPriority w:val="30"/>
    <w:qFormat/>
    <w:rsid w:val="00DF7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54C"/>
    <w:rPr>
      <w:i/>
      <w:iCs/>
      <w:color w:val="0F4761" w:themeColor="accent1" w:themeShade="BF"/>
    </w:rPr>
  </w:style>
  <w:style w:type="character" w:styleId="IntenseReference">
    <w:name w:val="Intense Reference"/>
    <w:basedOn w:val="DefaultParagraphFont"/>
    <w:uiPriority w:val="32"/>
    <w:qFormat/>
    <w:rsid w:val="00DF754C"/>
    <w:rPr>
      <w:b/>
      <w:bCs/>
      <w:smallCaps/>
      <w:color w:val="0F4761" w:themeColor="accent1" w:themeShade="BF"/>
      <w:spacing w:val="5"/>
    </w:rPr>
  </w:style>
  <w:style w:type="character" w:styleId="Hyperlink">
    <w:name w:val="Hyperlink"/>
    <w:basedOn w:val="DefaultParagraphFont"/>
    <w:uiPriority w:val="99"/>
    <w:unhideWhenUsed/>
    <w:rsid w:val="00A3532D"/>
    <w:rPr>
      <w:color w:val="467886" w:themeColor="hyperlink"/>
      <w:u w:val="single"/>
    </w:rPr>
  </w:style>
  <w:style w:type="character" w:styleId="UnresolvedMention">
    <w:name w:val="Unresolved Mention"/>
    <w:basedOn w:val="DefaultParagraphFont"/>
    <w:uiPriority w:val="99"/>
    <w:semiHidden/>
    <w:unhideWhenUsed/>
    <w:rsid w:val="00A3532D"/>
    <w:rPr>
      <w:color w:val="605E5C"/>
      <w:shd w:val="clear" w:color="auto" w:fill="E1DFDD"/>
    </w:rPr>
  </w:style>
  <w:style w:type="paragraph" w:styleId="CommentText">
    <w:name w:val="annotation text"/>
    <w:basedOn w:val="Normal"/>
    <w:link w:val="CommentTextChar"/>
    <w:uiPriority w:val="99"/>
    <w:semiHidden/>
    <w:unhideWhenUsed/>
    <w:rsid w:val="005107A0"/>
    <w:pPr>
      <w:spacing w:line="240" w:lineRule="auto"/>
    </w:pPr>
    <w:rPr>
      <w:sz w:val="20"/>
      <w:szCs w:val="20"/>
    </w:rPr>
  </w:style>
  <w:style w:type="character" w:customStyle="1" w:styleId="CommentTextChar">
    <w:name w:val="Comment Text Char"/>
    <w:basedOn w:val="DefaultParagraphFont"/>
    <w:link w:val="CommentText"/>
    <w:uiPriority w:val="99"/>
    <w:semiHidden/>
    <w:rsid w:val="005107A0"/>
    <w:rPr>
      <w:sz w:val="20"/>
      <w:szCs w:val="20"/>
    </w:rPr>
  </w:style>
  <w:style w:type="character" w:styleId="CommentReference">
    <w:name w:val="annotation reference"/>
    <w:basedOn w:val="DefaultParagraphFont"/>
    <w:uiPriority w:val="99"/>
    <w:semiHidden/>
    <w:unhideWhenUsed/>
    <w:rsid w:val="005107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9209">
      <w:bodyDiv w:val="1"/>
      <w:marLeft w:val="0"/>
      <w:marRight w:val="0"/>
      <w:marTop w:val="0"/>
      <w:marBottom w:val="0"/>
      <w:divBdr>
        <w:top w:val="none" w:sz="0" w:space="0" w:color="auto"/>
        <w:left w:val="none" w:sz="0" w:space="0" w:color="auto"/>
        <w:bottom w:val="none" w:sz="0" w:space="0" w:color="auto"/>
        <w:right w:val="none" w:sz="0" w:space="0" w:color="auto"/>
      </w:divBdr>
      <w:divsChild>
        <w:div w:id="34739797">
          <w:marLeft w:val="0"/>
          <w:marRight w:val="0"/>
          <w:marTop w:val="0"/>
          <w:marBottom w:val="0"/>
          <w:divBdr>
            <w:top w:val="none" w:sz="0" w:space="0" w:color="auto"/>
            <w:left w:val="none" w:sz="0" w:space="0" w:color="auto"/>
            <w:bottom w:val="none" w:sz="0" w:space="0" w:color="auto"/>
            <w:right w:val="none" w:sz="0" w:space="0" w:color="auto"/>
          </w:divBdr>
        </w:div>
        <w:div w:id="153572508">
          <w:marLeft w:val="0"/>
          <w:marRight w:val="0"/>
          <w:marTop w:val="0"/>
          <w:marBottom w:val="0"/>
          <w:divBdr>
            <w:top w:val="none" w:sz="0" w:space="0" w:color="auto"/>
            <w:left w:val="none" w:sz="0" w:space="0" w:color="auto"/>
            <w:bottom w:val="none" w:sz="0" w:space="0" w:color="auto"/>
            <w:right w:val="none" w:sz="0" w:space="0" w:color="auto"/>
          </w:divBdr>
        </w:div>
        <w:div w:id="690883056">
          <w:marLeft w:val="0"/>
          <w:marRight w:val="0"/>
          <w:marTop w:val="0"/>
          <w:marBottom w:val="0"/>
          <w:divBdr>
            <w:top w:val="none" w:sz="0" w:space="0" w:color="auto"/>
            <w:left w:val="none" w:sz="0" w:space="0" w:color="auto"/>
            <w:bottom w:val="none" w:sz="0" w:space="0" w:color="auto"/>
            <w:right w:val="none" w:sz="0" w:space="0" w:color="auto"/>
          </w:divBdr>
          <w:divsChild>
            <w:div w:id="594018362">
              <w:marLeft w:val="0"/>
              <w:marRight w:val="0"/>
              <w:marTop w:val="0"/>
              <w:marBottom w:val="0"/>
              <w:divBdr>
                <w:top w:val="none" w:sz="0" w:space="0" w:color="auto"/>
                <w:left w:val="none" w:sz="0" w:space="0" w:color="auto"/>
                <w:bottom w:val="none" w:sz="0" w:space="0" w:color="auto"/>
                <w:right w:val="none" w:sz="0" w:space="0" w:color="auto"/>
              </w:divBdr>
              <w:divsChild>
                <w:div w:id="11481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214">
          <w:marLeft w:val="0"/>
          <w:marRight w:val="0"/>
          <w:marTop w:val="0"/>
          <w:marBottom w:val="0"/>
          <w:divBdr>
            <w:top w:val="none" w:sz="0" w:space="0" w:color="auto"/>
            <w:left w:val="none" w:sz="0" w:space="0" w:color="auto"/>
            <w:bottom w:val="none" w:sz="0" w:space="0" w:color="auto"/>
            <w:right w:val="none" w:sz="0" w:space="0" w:color="auto"/>
          </w:divBdr>
        </w:div>
        <w:div w:id="1038358779">
          <w:marLeft w:val="0"/>
          <w:marRight w:val="0"/>
          <w:marTop w:val="0"/>
          <w:marBottom w:val="0"/>
          <w:divBdr>
            <w:top w:val="none" w:sz="0" w:space="0" w:color="auto"/>
            <w:left w:val="none" w:sz="0" w:space="0" w:color="auto"/>
            <w:bottom w:val="none" w:sz="0" w:space="0" w:color="auto"/>
            <w:right w:val="none" w:sz="0" w:space="0" w:color="auto"/>
          </w:divBdr>
          <w:divsChild>
            <w:div w:id="1280793301">
              <w:marLeft w:val="0"/>
              <w:marRight w:val="0"/>
              <w:marTop w:val="0"/>
              <w:marBottom w:val="0"/>
              <w:divBdr>
                <w:top w:val="none" w:sz="0" w:space="0" w:color="auto"/>
                <w:left w:val="none" w:sz="0" w:space="0" w:color="auto"/>
                <w:bottom w:val="none" w:sz="0" w:space="0" w:color="auto"/>
                <w:right w:val="none" w:sz="0" w:space="0" w:color="auto"/>
              </w:divBdr>
            </w:div>
          </w:divsChild>
        </w:div>
        <w:div w:id="1088845074">
          <w:marLeft w:val="0"/>
          <w:marRight w:val="0"/>
          <w:marTop w:val="0"/>
          <w:marBottom w:val="0"/>
          <w:divBdr>
            <w:top w:val="none" w:sz="0" w:space="0" w:color="auto"/>
            <w:left w:val="none" w:sz="0" w:space="0" w:color="auto"/>
            <w:bottom w:val="none" w:sz="0" w:space="0" w:color="auto"/>
            <w:right w:val="none" w:sz="0" w:space="0" w:color="auto"/>
          </w:divBdr>
          <w:divsChild>
            <w:div w:id="2044095337">
              <w:marLeft w:val="0"/>
              <w:marRight w:val="0"/>
              <w:marTop w:val="0"/>
              <w:marBottom w:val="0"/>
              <w:divBdr>
                <w:top w:val="none" w:sz="0" w:space="0" w:color="auto"/>
                <w:left w:val="none" w:sz="0" w:space="0" w:color="auto"/>
                <w:bottom w:val="none" w:sz="0" w:space="0" w:color="auto"/>
                <w:right w:val="none" w:sz="0" w:space="0" w:color="auto"/>
              </w:divBdr>
              <w:divsChild>
                <w:div w:id="15787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4499">
          <w:marLeft w:val="0"/>
          <w:marRight w:val="0"/>
          <w:marTop w:val="0"/>
          <w:marBottom w:val="0"/>
          <w:divBdr>
            <w:top w:val="none" w:sz="0" w:space="0" w:color="auto"/>
            <w:left w:val="none" w:sz="0" w:space="0" w:color="auto"/>
            <w:bottom w:val="none" w:sz="0" w:space="0" w:color="auto"/>
            <w:right w:val="none" w:sz="0" w:space="0" w:color="auto"/>
          </w:divBdr>
        </w:div>
        <w:div w:id="1622148667">
          <w:marLeft w:val="0"/>
          <w:marRight w:val="0"/>
          <w:marTop w:val="0"/>
          <w:marBottom w:val="0"/>
          <w:divBdr>
            <w:top w:val="none" w:sz="0" w:space="0" w:color="auto"/>
            <w:left w:val="none" w:sz="0" w:space="0" w:color="auto"/>
            <w:bottom w:val="none" w:sz="0" w:space="0" w:color="auto"/>
            <w:right w:val="none" w:sz="0" w:space="0" w:color="auto"/>
          </w:divBdr>
        </w:div>
        <w:div w:id="1865249045">
          <w:marLeft w:val="0"/>
          <w:marRight w:val="0"/>
          <w:marTop w:val="0"/>
          <w:marBottom w:val="0"/>
          <w:divBdr>
            <w:top w:val="none" w:sz="0" w:space="0" w:color="auto"/>
            <w:left w:val="none" w:sz="0" w:space="0" w:color="auto"/>
            <w:bottom w:val="none" w:sz="0" w:space="0" w:color="auto"/>
            <w:right w:val="none" w:sz="0" w:space="0" w:color="auto"/>
          </w:divBdr>
          <w:divsChild>
            <w:div w:id="932783943">
              <w:marLeft w:val="0"/>
              <w:marRight w:val="0"/>
              <w:marTop w:val="0"/>
              <w:marBottom w:val="0"/>
              <w:divBdr>
                <w:top w:val="none" w:sz="0" w:space="0" w:color="auto"/>
                <w:left w:val="none" w:sz="0" w:space="0" w:color="auto"/>
                <w:bottom w:val="none" w:sz="0" w:space="0" w:color="auto"/>
                <w:right w:val="none" w:sz="0" w:space="0" w:color="auto"/>
              </w:divBdr>
              <w:divsChild>
                <w:div w:id="2092502759">
                  <w:marLeft w:val="0"/>
                  <w:marRight w:val="0"/>
                  <w:marTop w:val="0"/>
                  <w:marBottom w:val="0"/>
                  <w:divBdr>
                    <w:top w:val="none" w:sz="0" w:space="0" w:color="auto"/>
                    <w:left w:val="none" w:sz="0" w:space="0" w:color="auto"/>
                    <w:bottom w:val="none" w:sz="0" w:space="0" w:color="auto"/>
                    <w:right w:val="none" w:sz="0" w:space="0" w:color="auto"/>
                  </w:divBdr>
                  <w:divsChild>
                    <w:div w:id="470290219">
                      <w:marLeft w:val="0"/>
                      <w:marRight w:val="0"/>
                      <w:marTop w:val="0"/>
                      <w:marBottom w:val="0"/>
                      <w:divBdr>
                        <w:top w:val="none" w:sz="0" w:space="0" w:color="auto"/>
                        <w:left w:val="none" w:sz="0" w:space="0" w:color="auto"/>
                        <w:bottom w:val="none" w:sz="0" w:space="0" w:color="auto"/>
                        <w:right w:val="none" w:sz="0" w:space="0" w:color="auto"/>
                      </w:divBdr>
                      <w:divsChild>
                        <w:div w:id="1139029263">
                          <w:marLeft w:val="0"/>
                          <w:marRight w:val="0"/>
                          <w:marTop w:val="0"/>
                          <w:marBottom w:val="0"/>
                          <w:divBdr>
                            <w:top w:val="none" w:sz="0" w:space="0" w:color="auto"/>
                            <w:left w:val="none" w:sz="0" w:space="0" w:color="auto"/>
                            <w:bottom w:val="none" w:sz="0" w:space="0" w:color="auto"/>
                            <w:right w:val="none" w:sz="0" w:space="0" w:color="auto"/>
                          </w:divBdr>
                          <w:divsChild>
                            <w:div w:id="409548225">
                              <w:marLeft w:val="0"/>
                              <w:marRight w:val="0"/>
                              <w:marTop w:val="0"/>
                              <w:marBottom w:val="0"/>
                              <w:divBdr>
                                <w:top w:val="none" w:sz="0" w:space="0" w:color="auto"/>
                                <w:left w:val="none" w:sz="0" w:space="0" w:color="auto"/>
                                <w:bottom w:val="none" w:sz="0" w:space="0" w:color="auto"/>
                                <w:right w:val="none" w:sz="0" w:space="0" w:color="auto"/>
                              </w:divBdr>
                            </w:div>
                            <w:div w:id="7778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526793">
          <w:marLeft w:val="0"/>
          <w:marRight w:val="0"/>
          <w:marTop w:val="0"/>
          <w:marBottom w:val="0"/>
          <w:divBdr>
            <w:top w:val="none" w:sz="0" w:space="0" w:color="auto"/>
            <w:left w:val="none" w:sz="0" w:space="0" w:color="auto"/>
            <w:bottom w:val="none" w:sz="0" w:space="0" w:color="auto"/>
            <w:right w:val="none" w:sz="0" w:space="0" w:color="auto"/>
          </w:divBdr>
          <w:divsChild>
            <w:div w:id="1018584957">
              <w:marLeft w:val="0"/>
              <w:marRight w:val="0"/>
              <w:marTop w:val="0"/>
              <w:marBottom w:val="0"/>
              <w:divBdr>
                <w:top w:val="none" w:sz="0" w:space="0" w:color="auto"/>
                <w:left w:val="none" w:sz="0" w:space="0" w:color="auto"/>
                <w:bottom w:val="none" w:sz="0" w:space="0" w:color="auto"/>
                <w:right w:val="none" w:sz="0" w:space="0" w:color="auto"/>
              </w:divBdr>
              <w:divsChild>
                <w:div w:id="10044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1714">
          <w:marLeft w:val="0"/>
          <w:marRight w:val="0"/>
          <w:marTop w:val="0"/>
          <w:marBottom w:val="0"/>
          <w:divBdr>
            <w:top w:val="none" w:sz="0" w:space="0" w:color="auto"/>
            <w:left w:val="none" w:sz="0" w:space="0" w:color="auto"/>
            <w:bottom w:val="none" w:sz="0" w:space="0" w:color="auto"/>
            <w:right w:val="none" w:sz="0" w:space="0" w:color="auto"/>
          </w:divBdr>
        </w:div>
        <w:div w:id="2095860065">
          <w:marLeft w:val="0"/>
          <w:marRight w:val="0"/>
          <w:marTop w:val="0"/>
          <w:marBottom w:val="0"/>
          <w:divBdr>
            <w:top w:val="none" w:sz="0" w:space="0" w:color="auto"/>
            <w:left w:val="none" w:sz="0" w:space="0" w:color="auto"/>
            <w:bottom w:val="none" w:sz="0" w:space="0" w:color="auto"/>
            <w:right w:val="none" w:sz="0" w:space="0" w:color="auto"/>
          </w:divBdr>
          <w:divsChild>
            <w:div w:id="1008367841">
              <w:marLeft w:val="0"/>
              <w:marRight w:val="0"/>
              <w:marTop w:val="0"/>
              <w:marBottom w:val="0"/>
              <w:divBdr>
                <w:top w:val="none" w:sz="0" w:space="0" w:color="auto"/>
                <w:left w:val="none" w:sz="0" w:space="0" w:color="auto"/>
                <w:bottom w:val="none" w:sz="0" w:space="0" w:color="auto"/>
                <w:right w:val="none" w:sz="0" w:space="0" w:color="auto"/>
              </w:divBdr>
              <w:divsChild>
                <w:div w:id="1356273937">
                  <w:marLeft w:val="0"/>
                  <w:marRight w:val="0"/>
                  <w:marTop w:val="0"/>
                  <w:marBottom w:val="0"/>
                  <w:divBdr>
                    <w:top w:val="none" w:sz="0" w:space="0" w:color="auto"/>
                    <w:left w:val="none" w:sz="0" w:space="0" w:color="auto"/>
                    <w:bottom w:val="none" w:sz="0" w:space="0" w:color="auto"/>
                    <w:right w:val="none" w:sz="0" w:space="0" w:color="auto"/>
                  </w:divBdr>
                  <w:divsChild>
                    <w:div w:id="1451364879">
                      <w:marLeft w:val="0"/>
                      <w:marRight w:val="0"/>
                      <w:marTop w:val="0"/>
                      <w:marBottom w:val="0"/>
                      <w:divBdr>
                        <w:top w:val="none" w:sz="0" w:space="0" w:color="auto"/>
                        <w:left w:val="none" w:sz="0" w:space="0" w:color="auto"/>
                        <w:bottom w:val="none" w:sz="0" w:space="0" w:color="auto"/>
                        <w:right w:val="none" w:sz="0" w:space="0" w:color="auto"/>
                      </w:divBdr>
                      <w:divsChild>
                        <w:div w:id="1777097730">
                          <w:marLeft w:val="0"/>
                          <w:marRight w:val="0"/>
                          <w:marTop w:val="0"/>
                          <w:marBottom w:val="0"/>
                          <w:divBdr>
                            <w:top w:val="none" w:sz="0" w:space="0" w:color="auto"/>
                            <w:left w:val="none" w:sz="0" w:space="0" w:color="auto"/>
                            <w:bottom w:val="none" w:sz="0" w:space="0" w:color="auto"/>
                            <w:right w:val="none" w:sz="0" w:space="0" w:color="auto"/>
                          </w:divBdr>
                          <w:divsChild>
                            <w:div w:id="38677568">
                              <w:marLeft w:val="0"/>
                              <w:marRight w:val="0"/>
                              <w:marTop w:val="0"/>
                              <w:marBottom w:val="0"/>
                              <w:divBdr>
                                <w:top w:val="none" w:sz="0" w:space="0" w:color="auto"/>
                                <w:left w:val="none" w:sz="0" w:space="0" w:color="auto"/>
                                <w:bottom w:val="none" w:sz="0" w:space="0" w:color="auto"/>
                                <w:right w:val="none" w:sz="0" w:space="0" w:color="auto"/>
                              </w:divBdr>
                            </w:div>
                            <w:div w:id="7693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9431">
      <w:bodyDiv w:val="1"/>
      <w:marLeft w:val="0"/>
      <w:marRight w:val="0"/>
      <w:marTop w:val="0"/>
      <w:marBottom w:val="0"/>
      <w:divBdr>
        <w:top w:val="none" w:sz="0" w:space="0" w:color="auto"/>
        <w:left w:val="none" w:sz="0" w:space="0" w:color="auto"/>
        <w:bottom w:val="none" w:sz="0" w:space="0" w:color="auto"/>
        <w:right w:val="none" w:sz="0" w:space="0" w:color="auto"/>
      </w:divBdr>
      <w:divsChild>
        <w:div w:id="1705629">
          <w:marLeft w:val="0"/>
          <w:marRight w:val="0"/>
          <w:marTop w:val="0"/>
          <w:marBottom w:val="0"/>
          <w:divBdr>
            <w:top w:val="none" w:sz="0" w:space="0" w:color="auto"/>
            <w:left w:val="none" w:sz="0" w:space="0" w:color="auto"/>
            <w:bottom w:val="none" w:sz="0" w:space="0" w:color="auto"/>
            <w:right w:val="none" w:sz="0" w:space="0" w:color="auto"/>
          </w:divBdr>
          <w:divsChild>
            <w:div w:id="1945765965">
              <w:marLeft w:val="0"/>
              <w:marRight w:val="0"/>
              <w:marTop w:val="0"/>
              <w:marBottom w:val="0"/>
              <w:divBdr>
                <w:top w:val="none" w:sz="0" w:space="0" w:color="auto"/>
                <w:left w:val="none" w:sz="0" w:space="0" w:color="auto"/>
                <w:bottom w:val="none" w:sz="0" w:space="0" w:color="auto"/>
                <w:right w:val="none" w:sz="0" w:space="0" w:color="auto"/>
              </w:divBdr>
              <w:divsChild>
                <w:div w:id="12050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11">
          <w:marLeft w:val="0"/>
          <w:marRight w:val="0"/>
          <w:marTop w:val="0"/>
          <w:marBottom w:val="0"/>
          <w:divBdr>
            <w:top w:val="none" w:sz="0" w:space="0" w:color="auto"/>
            <w:left w:val="none" w:sz="0" w:space="0" w:color="auto"/>
            <w:bottom w:val="none" w:sz="0" w:space="0" w:color="auto"/>
            <w:right w:val="none" w:sz="0" w:space="0" w:color="auto"/>
          </w:divBdr>
          <w:divsChild>
            <w:div w:id="517817872">
              <w:marLeft w:val="0"/>
              <w:marRight w:val="0"/>
              <w:marTop w:val="0"/>
              <w:marBottom w:val="0"/>
              <w:divBdr>
                <w:top w:val="none" w:sz="0" w:space="0" w:color="auto"/>
                <w:left w:val="none" w:sz="0" w:space="0" w:color="auto"/>
                <w:bottom w:val="none" w:sz="0" w:space="0" w:color="auto"/>
                <w:right w:val="none" w:sz="0" w:space="0" w:color="auto"/>
              </w:divBdr>
              <w:divsChild>
                <w:div w:id="1833720736">
                  <w:marLeft w:val="0"/>
                  <w:marRight w:val="0"/>
                  <w:marTop w:val="0"/>
                  <w:marBottom w:val="0"/>
                  <w:divBdr>
                    <w:top w:val="none" w:sz="0" w:space="0" w:color="auto"/>
                    <w:left w:val="none" w:sz="0" w:space="0" w:color="auto"/>
                    <w:bottom w:val="none" w:sz="0" w:space="0" w:color="auto"/>
                    <w:right w:val="none" w:sz="0" w:space="0" w:color="auto"/>
                  </w:divBdr>
                  <w:divsChild>
                    <w:div w:id="983775165">
                      <w:marLeft w:val="0"/>
                      <w:marRight w:val="0"/>
                      <w:marTop w:val="0"/>
                      <w:marBottom w:val="0"/>
                      <w:divBdr>
                        <w:top w:val="none" w:sz="0" w:space="0" w:color="auto"/>
                        <w:left w:val="none" w:sz="0" w:space="0" w:color="auto"/>
                        <w:bottom w:val="none" w:sz="0" w:space="0" w:color="auto"/>
                        <w:right w:val="none" w:sz="0" w:space="0" w:color="auto"/>
                      </w:divBdr>
                      <w:divsChild>
                        <w:div w:id="841167807">
                          <w:marLeft w:val="0"/>
                          <w:marRight w:val="0"/>
                          <w:marTop w:val="0"/>
                          <w:marBottom w:val="0"/>
                          <w:divBdr>
                            <w:top w:val="none" w:sz="0" w:space="0" w:color="auto"/>
                            <w:left w:val="none" w:sz="0" w:space="0" w:color="auto"/>
                            <w:bottom w:val="none" w:sz="0" w:space="0" w:color="auto"/>
                            <w:right w:val="none" w:sz="0" w:space="0" w:color="auto"/>
                          </w:divBdr>
                          <w:divsChild>
                            <w:div w:id="3828848">
                              <w:marLeft w:val="0"/>
                              <w:marRight w:val="0"/>
                              <w:marTop w:val="0"/>
                              <w:marBottom w:val="0"/>
                              <w:divBdr>
                                <w:top w:val="none" w:sz="0" w:space="0" w:color="auto"/>
                                <w:left w:val="none" w:sz="0" w:space="0" w:color="auto"/>
                                <w:bottom w:val="none" w:sz="0" w:space="0" w:color="auto"/>
                                <w:right w:val="none" w:sz="0" w:space="0" w:color="auto"/>
                              </w:divBdr>
                            </w:div>
                            <w:div w:id="35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737812">
          <w:marLeft w:val="0"/>
          <w:marRight w:val="0"/>
          <w:marTop w:val="0"/>
          <w:marBottom w:val="0"/>
          <w:divBdr>
            <w:top w:val="none" w:sz="0" w:space="0" w:color="auto"/>
            <w:left w:val="none" w:sz="0" w:space="0" w:color="auto"/>
            <w:bottom w:val="none" w:sz="0" w:space="0" w:color="auto"/>
            <w:right w:val="none" w:sz="0" w:space="0" w:color="auto"/>
          </w:divBdr>
          <w:divsChild>
            <w:div w:id="28067088">
              <w:marLeft w:val="0"/>
              <w:marRight w:val="0"/>
              <w:marTop w:val="0"/>
              <w:marBottom w:val="0"/>
              <w:divBdr>
                <w:top w:val="none" w:sz="0" w:space="0" w:color="auto"/>
                <w:left w:val="none" w:sz="0" w:space="0" w:color="auto"/>
                <w:bottom w:val="none" w:sz="0" w:space="0" w:color="auto"/>
                <w:right w:val="none" w:sz="0" w:space="0" w:color="auto"/>
              </w:divBdr>
              <w:divsChild>
                <w:div w:id="1880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5088">
          <w:marLeft w:val="0"/>
          <w:marRight w:val="0"/>
          <w:marTop w:val="0"/>
          <w:marBottom w:val="0"/>
          <w:divBdr>
            <w:top w:val="none" w:sz="0" w:space="0" w:color="auto"/>
            <w:left w:val="none" w:sz="0" w:space="0" w:color="auto"/>
            <w:bottom w:val="none" w:sz="0" w:space="0" w:color="auto"/>
            <w:right w:val="none" w:sz="0" w:space="0" w:color="auto"/>
          </w:divBdr>
          <w:divsChild>
            <w:div w:id="1106510338">
              <w:marLeft w:val="0"/>
              <w:marRight w:val="0"/>
              <w:marTop w:val="0"/>
              <w:marBottom w:val="0"/>
              <w:divBdr>
                <w:top w:val="none" w:sz="0" w:space="0" w:color="auto"/>
                <w:left w:val="none" w:sz="0" w:space="0" w:color="auto"/>
                <w:bottom w:val="none" w:sz="0" w:space="0" w:color="auto"/>
                <w:right w:val="none" w:sz="0" w:space="0" w:color="auto"/>
              </w:divBdr>
              <w:divsChild>
                <w:div w:id="6672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31231">
          <w:marLeft w:val="0"/>
          <w:marRight w:val="0"/>
          <w:marTop w:val="0"/>
          <w:marBottom w:val="0"/>
          <w:divBdr>
            <w:top w:val="none" w:sz="0" w:space="0" w:color="auto"/>
            <w:left w:val="none" w:sz="0" w:space="0" w:color="auto"/>
            <w:bottom w:val="none" w:sz="0" w:space="0" w:color="auto"/>
            <w:right w:val="none" w:sz="0" w:space="0" w:color="auto"/>
          </w:divBdr>
        </w:div>
        <w:div w:id="1221671508">
          <w:marLeft w:val="0"/>
          <w:marRight w:val="0"/>
          <w:marTop w:val="0"/>
          <w:marBottom w:val="0"/>
          <w:divBdr>
            <w:top w:val="none" w:sz="0" w:space="0" w:color="auto"/>
            <w:left w:val="none" w:sz="0" w:space="0" w:color="auto"/>
            <w:bottom w:val="none" w:sz="0" w:space="0" w:color="auto"/>
            <w:right w:val="none" w:sz="0" w:space="0" w:color="auto"/>
          </w:divBdr>
        </w:div>
        <w:div w:id="1287541652">
          <w:marLeft w:val="0"/>
          <w:marRight w:val="0"/>
          <w:marTop w:val="0"/>
          <w:marBottom w:val="0"/>
          <w:divBdr>
            <w:top w:val="none" w:sz="0" w:space="0" w:color="auto"/>
            <w:left w:val="none" w:sz="0" w:space="0" w:color="auto"/>
            <w:bottom w:val="none" w:sz="0" w:space="0" w:color="auto"/>
            <w:right w:val="none" w:sz="0" w:space="0" w:color="auto"/>
          </w:divBdr>
        </w:div>
        <w:div w:id="1406873084">
          <w:marLeft w:val="0"/>
          <w:marRight w:val="0"/>
          <w:marTop w:val="0"/>
          <w:marBottom w:val="0"/>
          <w:divBdr>
            <w:top w:val="none" w:sz="0" w:space="0" w:color="auto"/>
            <w:left w:val="none" w:sz="0" w:space="0" w:color="auto"/>
            <w:bottom w:val="none" w:sz="0" w:space="0" w:color="auto"/>
            <w:right w:val="none" w:sz="0" w:space="0" w:color="auto"/>
          </w:divBdr>
        </w:div>
        <w:div w:id="1427190990">
          <w:marLeft w:val="0"/>
          <w:marRight w:val="0"/>
          <w:marTop w:val="0"/>
          <w:marBottom w:val="0"/>
          <w:divBdr>
            <w:top w:val="none" w:sz="0" w:space="0" w:color="auto"/>
            <w:left w:val="none" w:sz="0" w:space="0" w:color="auto"/>
            <w:bottom w:val="none" w:sz="0" w:space="0" w:color="auto"/>
            <w:right w:val="none" w:sz="0" w:space="0" w:color="auto"/>
          </w:divBdr>
          <w:divsChild>
            <w:div w:id="882836319">
              <w:marLeft w:val="0"/>
              <w:marRight w:val="0"/>
              <w:marTop w:val="0"/>
              <w:marBottom w:val="0"/>
              <w:divBdr>
                <w:top w:val="none" w:sz="0" w:space="0" w:color="auto"/>
                <w:left w:val="none" w:sz="0" w:space="0" w:color="auto"/>
                <w:bottom w:val="none" w:sz="0" w:space="0" w:color="auto"/>
                <w:right w:val="none" w:sz="0" w:space="0" w:color="auto"/>
              </w:divBdr>
              <w:divsChild>
                <w:div w:id="921570830">
                  <w:marLeft w:val="0"/>
                  <w:marRight w:val="0"/>
                  <w:marTop w:val="0"/>
                  <w:marBottom w:val="0"/>
                  <w:divBdr>
                    <w:top w:val="none" w:sz="0" w:space="0" w:color="auto"/>
                    <w:left w:val="none" w:sz="0" w:space="0" w:color="auto"/>
                    <w:bottom w:val="none" w:sz="0" w:space="0" w:color="auto"/>
                    <w:right w:val="none" w:sz="0" w:space="0" w:color="auto"/>
                  </w:divBdr>
                  <w:divsChild>
                    <w:div w:id="624190189">
                      <w:marLeft w:val="0"/>
                      <w:marRight w:val="0"/>
                      <w:marTop w:val="0"/>
                      <w:marBottom w:val="0"/>
                      <w:divBdr>
                        <w:top w:val="none" w:sz="0" w:space="0" w:color="auto"/>
                        <w:left w:val="none" w:sz="0" w:space="0" w:color="auto"/>
                        <w:bottom w:val="none" w:sz="0" w:space="0" w:color="auto"/>
                        <w:right w:val="none" w:sz="0" w:space="0" w:color="auto"/>
                      </w:divBdr>
                      <w:divsChild>
                        <w:div w:id="660546834">
                          <w:marLeft w:val="0"/>
                          <w:marRight w:val="0"/>
                          <w:marTop w:val="0"/>
                          <w:marBottom w:val="0"/>
                          <w:divBdr>
                            <w:top w:val="none" w:sz="0" w:space="0" w:color="auto"/>
                            <w:left w:val="none" w:sz="0" w:space="0" w:color="auto"/>
                            <w:bottom w:val="none" w:sz="0" w:space="0" w:color="auto"/>
                            <w:right w:val="none" w:sz="0" w:space="0" w:color="auto"/>
                          </w:divBdr>
                          <w:divsChild>
                            <w:div w:id="1065179313">
                              <w:marLeft w:val="0"/>
                              <w:marRight w:val="0"/>
                              <w:marTop w:val="0"/>
                              <w:marBottom w:val="0"/>
                              <w:divBdr>
                                <w:top w:val="none" w:sz="0" w:space="0" w:color="auto"/>
                                <w:left w:val="none" w:sz="0" w:space="0" w:color="auto"/>
                                <w:bottom w:val="none" w:sz="0" w:space="0" w:color="auto"/>
                                <w:right w:val="none" w:sz="0" w:space="0" w:color="auto"/>
                              </w:divBdr>
                            </w:div>
                            <w:div w:id="12582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86551">
          <w:marLeft w:val="0"/>
          <w:marRight w:val="0"/>
          <w:marTop w:val="0"/>
          <w:marBottom w:val="0"/>
          <w:divBdr>
            <w:top w:val="none" w:sz="0" w:space="0" w:color="auto"/>
            <w:left w:val="none" w:sz="0" w:space="0" w:color="auto"/>
            <w:bottom w:val="none" w:sz="0" w:space="0" w:color="auto"/>
            <w:right w:val="none" w:sz="0" w:space="0" w:color="auto"/>
          </w:divBdr>
          <w:divsChild>
            <w:div w:id="580724794">
              <w:marLeft w:val="0"/>
              <w:marRight w:val="0"/>
              <w:marTop w:val="0"/>
              <w:marBottom w:val="0"/>
              <w:divBdr>
                <w:top w:val="none" w:sz="0" w:space="0" w:color="auto"/>
                <w:left w:val="none" w:sz="0" w:space="0" w:color="auto"/>
                <w:bottom w:val="none" w:sz="0" w:space="0" w:color="auto"/>
                <w:right w:val="none" w:sz="0" w:space="0" w:color="auto"/>
              </w:divBdr>
            </w:div>
          </w:divsChild>
        </w:div>
        <w:div w:id="1564097156">
          <w:marLeft w:val="0"/>
          <w:marRight w:val="0"/>
          <w:marTop w:val="0"/>
          <w:marBottom w:val="0"/>
          <w:divBdr>
            <w:top w:val="none" w:sz="0" w:space="0" w:color="auto"/>
            <w:left w:val="none" w:sz="0" w:space="0" w:color="auto"/>
            <w:bottom w:val="none" w:sz="0" w:space="0" w:color="auto"/>
            <w:right w:val="none" w:sz="0" w:space="0" w:color="auto"/>
          </w:divBdr>
        </w:div>
        <w:div w:id="160572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uzu.com.au/isuzu-care/service-agre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suzu.com.au/isuzu-care/service-agreements/" TargetMode="External"/><Relationship Id="rId4" Type="http://schemas.openxmlformats.org/officeDocument/2006/relationships/numbering" Target="numbering.xml"/><Relationship Id="rId9" Type="http://schemas.openxmlformats.org/officeDocument/2006/relationships/hyperlink" Target="https://www.isuzu.com.au/isuzu-care/service-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62C85-3F17-4656-BE28-3E4B7208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B0B23-8EAB-4BE0-A32E-3F670FEA1C84}">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5217F4AC-4093-486B-84A3-D30B5F609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Links>
    <vt:vector size="42" baseType="variant">
      <vt:variant>
        <vt:i4>3670069</vt:i4>
      </vt:variant>
      <vt:variant>
        <vt:i4>18</vt:i4>
      </vt:variant>
      <vt:variant>
        <vt:i4>0</vt:i4>
      </vt:variant>
      <vt:variant>
        <vt:i4>5</vt:i4>
      </vt:variant>
      <vt:variant>
        <vt:lpwstr>https://www.scisuzu.com.au/</vt:lpwstr>
      </vt:variant>
      <vt:variant>
        <vt:lpwstr/>
      </vt:variant>
      <vt:variant>
        <vt:i4>3932209</vt:i4>
      </vt:variant>
      <vt:variant>
        <vt:i4>15</vt:i4>
      </vt:variant>
      <vt:variant>
        <vt:i4>0</vt:i4>
      </vt:variant>
      <vt:variant>
        <vt:i4>5</vt:i4>
      </vt:variant>
      <vt:variant>
        <vt:lpwstr>https://www.suttonsisuzu.com.au/?utm_content=Suttons+Isuzu+Trucks+Arncliffe&amp;utm_campaign=Google+My+Business&amp;utm_medium=organic&amp;utm_source=google&amp;utm_term=plcid_13784222566076078318</vt:lpwstr>
      </vt:variant>
      <vt:variant>
        <vt:lpwstr/>
      </vt:variant>
      <vt:variant>
        <vt:i4>6094946</vt:i4>
      </vt:variant>
      <vt:variant>
        <vt:i4>12</vt:i4>
      </vt:variant>
      <vt:variant>
        <vt:i4>0</vt:i4>
      </vt:variant>
      <vt:variant>
        <vt:i4>5</vt:i4>
      </vt:variant>
      <vt:variant>
        <vt:lpwstr>https://www.westarisuzu.com.au/?gad_source=1&amp;gad_campaignid=234572162&amp;gclid=CjwKCAjwpMTCBhA-EiwA_-Msmb4gYr9zLhWJgjvwHjXAISDhPq5mMVMOC4F-pZQx3wGNBulVFh1ddRoCy_oQAvD_BwE</vt:lpwstr>
      </vt:variant>
      <vt:variant>
        <vt:lpwstr/>
      </vt:variant>
      <vt:variant>
        <vt:i4>7864354</vt:i4>
      </vt:variant>
      <vt:variant>
        <vt:i4>9</vt:i4>
      </vt:variant>
      <vt:variant>
        <vt:i4>0</vt:i4>
      </vt:variant>
      <vt:variant>
        <vt:i4>5</vt:i4>
      </vt:variant>
      <vt:variant>
        <vt:lpwstr>https://www.webstertrucksisuzu.com.au/</vt:lpwstr>
      </vt:variant>
      <vt:variant>
        <vt:lpwstr/>
      </vt:variant>
      <vt:variant>
        <vt:i4>2293795</vt:i4>
      </vt:variant>
      <vt:variant>
        <vt:i4>6</vt:i4>
      </vt:variant>
      <vt:variant>
        <vt:i4>0</vt:i4>
      </vt:variant>
      <vt:variant>
        <vt:i4>5</vt:i4>
      </vt:variant>
      <vt:variant>
        <vt:lpwstr>https://www.isuzu.com.au/isuzu-care/service-agreements/</vt:lpwstr>
      </vt:variant>
      <vt:variant>
        <vt:lpwstr/>
      </vt:variant>
      <vt:variant>
        <vt:i4>2293795</vt:i4>
      </vt:variant>
      <vt:variant>
        <vt:i4>3</vt:i4>
      </vt:variant>
      <vt:variant>
        <vt:i4>0</vt:i4>
      </vt:variant>
      <vt:variant>
        <vt:i4>5</vt:i4>
      </vt:variant>
      <vt:variant>
        <vt:lpwstr>https://www.isuzu.com.au/isuzu-care/service-agreements/</vt:lpwstr>
      </vt:variant>
      <vt:variant>
        <vt:lpwstr/>
      </vt:variant>
      <vt:variant>
        <vt:i4>2293795</vt:i4>
      </vt:variant>
      <vt:variant>
        <vt:i4>0</vt:i4>
      </vt:variant>
      <vt:variant>
        <vt:i4>0</vt:i4>
      </vt:variant>
      <vt:variant>
        <vt:i4>5</vt:i4>
      </vt:variant>
      <vt:variant>
        <vt:lpwstr>https://www.isuzu.com.au/isuzu-care/service-agreements/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Munro</dc:creator>
  <cp:keywords/>
  <dc:description/>
  <cp:lastModifiedBy>Ben Beazley</cp:lastModifiedBy>
  <cp:revision>18</cp:revision>
  <dcterms:created xsi:type="dcterms:W3CDTF">2025-06-27T03:36:00Z</dcterms:created>
  <dcterms:modified xsi:type="dcterms:W3CDTF">2025-07-31T03:24:00Z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